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001099E0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A44037" w:rsidRPr="00AA406B">
        <w:rPr>
          <w:b/>
          <w:sz w:val="20"/>
          <w:szCs w:val="20"/>
        </w:rPr>
        <w:t>7</w:t>
      </w:r>
      <w:r w:rsidR="00A44037" w:rsidRPr="00AA406B">
        <w:rPr>
          <w:b/>
          <w:sz w:val="20"/>
          <w:szCs w:val="20"/>
          <w:lang w:val="en-US"/>
        </w:rPr>
        <w:t>M</w:t>
      </w:r>
      <w:r w:rsidR="00A44037" w:rsidRPr="00AA406B">
        <w:rPr>
          <w:b/>
          <w:sz w:val="20"/>
          <w:szCs w:val="20"/>
        </w:rPr>
        <w:t>06302</w:t>
      </w:r>
      <w:r w:rsidRPr="00AA406B">
        <w:rPr>
          <w:b/>
          <w:sz w:val="20"/>
          <w:szCs w:val="20"/>
        </w:rPr>
        <w:t xml:space="preserve"> – </w:t>
      </w:r>
      <w:r w:rsidR="00F8696C" w:rsidRPr="00AA406B">
        <w:rPr>
          <w:b/>
          <w:sz w:val="20"/>
          <w:szCs w:val="20"/>
        </w:rPr>
        <w:t>Аудит информационной безопасности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650CDB91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550FF25D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A355A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83C9" w14:textId="06824D0A" w:rsidR="00E744A0" w:rsidRDefault="00C04CF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98849 Аудит информационной безопасности 1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7580" w14:textId="5E47A7AB" w:rsidR="00E744A0" w:rsidRDefault="00A42BB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18A9" w14:textId="1E34DDCB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заданий по </w:t>
            </w:r>
            <w:r w:rsidR="00C04CF4">
              <w:rPr>
                <w:sz w:val="20"/>
                <w:szCs w:val="20"/>
              </w:rPr>
              <w:t>аудиты информационной безопасности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EACD" w14:textId="6A56E1F2" w:rsidR="00E744A0" w:rsidRDefault="00E9572E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vladislav.karyukin@kaznu.kz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9381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9448" w14:textId="4C2C3B89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6D444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F6A4" w14:textId="60E08D12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F9773E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2BA2" w14:textId="77777777" w:rsidR="00F9773E" w:rsidRDefault="00F9773E" w:rsidP="00F9773E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7BC78" w14:textId="07A113C7" w:rsidR="00F9773E" w:rsidRPr="00E9572E" w:rsidRDefault="00E9572E" w:rsidP="00F9773E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F9773E" w:rsidRDefault="00F9773E" w:rsidP="00F9773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D9E7" w14:textId="107176F3" w:rsidR="00E744A0" w:rsidRPr="00CD589A" w:rsidRDefault="00C04CF4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04CF4">
              <w:rPr>
                <w:sz w:val="20"/>
                <w:szCs w:val="20"/>
              </w:rPr>
              <w:t>Цель дисциплины – освоение дисциплинарных компетенций по применению комплекса мероприятий в системе защиты информации на основе организации и проведения аудита информационной безопасности. Будут изучены:</w:t>
            </w:r>
            <w:r>
              <w:rPr>
                <w:sz w:val="20"/>
                <w:szCs w:val="20"/>
              </w:rPr>
              <w:t xml:space="preserve"> </w:t>
            </w:r>
            <w:r w:rsidRPr="00C04CF4">
              <w:rPr>
                <w:sz w:val="20"/>
                <w:szCs w:val="20"/>
              </w:rPr>
              <w:t xml:space="preserve">методологические основы аудита информационной безопасности, </w:t>
            </w:r>
            <w:r>
              <w:rPr>
                <w:sz w:val="20"/>
                <w:szCs w:val="20"/>
              </w:rPr>
              <w:t>с</w:t>
            </w:r>
            <w:r w:rsidRPr="00C04CF4">
              <w:rPr>
                <w:sz w:val="20"/>
                <w:szCs w:val="20"/>
              </w:rPr>
              <w:t xml:space="preserve">тандарты по основам аудита и информационной безопасности, </w:t>
            </w:r>
            <w:r>
              <w:rPr>
                <w:sz w:val="20"/>
                <w:szCs w:val="20"/>
              </w:rPr>
              <w:t>модели и методы машинного и глубокого обучения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E11" w14:textId="66084C47" w:rsidR="00E744A0" w:rsidRDefault="00E9572E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Когнитивный</w:t>
            </w:r>
            <w:r>
              <w:rPr>
                <w:sz w:val="20"/>
                <w:szCs w:val="20"/>
              </w:rPr>
              <w:t xml:space="preserve">. </w:t>
            </w:r>
            <w:r w:rsidR="00C04CF4" w:rsidRPr="00C04CF4">
              <w:rPr>
                <w:sz w:val="20"/>
                <w:szCs w:val="20"/>
              </w:rPr>
              <w:t>Изучать теоретические основы аудита информационной безопасности</w:t>
            </w:r>
            <w:r w:rsidR="00C04CF4">
              <w:rPr>
                <w:sz w:val="20"/>
                <w:szCs w:val="20"/>
              </w:rPr>
              <w:t xml:space="preserve"> (ИБ)</w:t>
            </w:r>
            <w:r w:rsidR="00C04CF4" w:rsidRPr="00C04CF4">
              <w:rPr>
                <w:sz w:val="20"/>
                <w:szCs w:val="20"/>
              </w:rPr>
              <w:t xml:space="preserve"> и нормативные требования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8246" w14:textId="448CAFF3" w:rsidR="00E744A0" w:rsidRDefault="00C04CF4" w:rsidP="00C04CF4">
            <w:pPr>
              <w:pStyle w:val="ab"/>
              <w:widowControl w:val="0"/>
              <w:numPr>
                <w:ilvl w:val="1"/>
                <w:numId w:val="1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C04CF4">
              <w:rPr>
                <w:sz w:val="20"/>
                <w:szCs w:val="20"/>
              </w:rPr>
              <w:t>Изуч</w:t>
            </w:r>
            <w:r w:rsidR="00654B56">
              <w:rPr>
                <w:sz w:val="20"/>
                <w:szCs w:val="20"/>
              </w:rPr>
              <w:t>ает</w:t>
            </w:r>
            <w:r w:rsidRPr="00C04CF4">
              <w:rPr>
                <w:sz w:val="20"/>
                <w:szCs w:val="20"/>
              </w:rPr>
              <w:t xml:space="preserve"> международные стандарты и методологии аудита (ISO/IEC 27001, NIST)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BBDE" w14:textId="5637C7A5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C04CF4" w:rsidRPr="00C04CF4">
              <w:rPr>
                <w:sz w:val="20"/>
                <w:szCs w:val="20"/>
              </w:rPr>
              <w:t>Зна</w:t>
            </w:r>
            <w:r w:rsidR="00654B56">
              <w:rPr>
                <w:sz w:val="20"/>
                <w:szCs w:val="20"/>
              </w:rPr>
              <w:t>ет</w:t>
            </w:r>
            <w:r w:rsidR="00C04CF4" w:rsidRPr="00C04CF4">
              <w:rPr>
                <w:sz w:val="20"/>
                <w:szCs w:val="20"/>
              </w:rPr>
              <w:t xml:space="preserve"> нормативно-правовую базу в области ИБ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ED1A" w14:textId="5508763E" w:rsidR="00E744A0" w:rsidRDefault="00C3409C" w:rsidP="00C04CF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C04CF4" w:rsidRPr="00C04CF4">
              <w:rPr>
                <w:sz w:val="20"/>
                <w:szCs w:val="20"/>
              </w:rPr>
              <w:t>Уметь планировать и организовывать процесс аудита ИБ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421" w14:textId="676340D1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C04CF4" w:rsidRPr="00C04CF4">
              <w:rPr>
                <w:color w:val="000000"/>
                <w:sz w:val="20"/>
                <w:szCs w:val="20"/>
              </w:rPr>
              <w:t>Разрабатыва</w:t>
            </w:r>
            <w:r w:rsidR="00654B56">
              <w:rPr>
                <w:color w:val="000000"/>
                <w:sz w:val="20"/>
                <w:szCs w:val="20"/>
              </w:rPr>
              <w:t>ет</w:t>
            </w:r>
            <w:r w:rsidR="00C04CF4" w:rsidRPr="00C04CF4">
              <w:rPr>
                <w:color w:val="000000"/>
                <w:sz w:val="20"/>
                <w:szCs w:val="20"/>
              </w:rPr>
              <w:t xml:space="preserve"> план аудита и определя</w:t>
            </w:r>
            <w:r w:rsidR="00654B56">
              <w:rPr>
                <w:color w:val="000000"/>
                <w:sz w:val="20"/>
                <w:szCs w:val="20"/>
              </w:rPr>
              <w:t>ет</w:t>
            </w:r>
            <w:r w:rsidR="00C04CF4" w:rsidRPr="00C04CF4">
              <w:rPr>
                <w:color w:val="000000"/>
                <w:sz w:val="20"/>
                <w:szCs w:val="20"/>
              </w:rPr>
              <w:t xml:space="preserve"> его цели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F31D" w14:textId="0207BE90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C04CF4" w:rsidRPr="00C04CF4">
              <w:rPr>
                <w:color w:val="000000"/>
                <w:sz w:val="20"/>
                <w:szCs w:val="20"/>
              </w:rPr>
              <w:t>Определя</w:t>
            </w:r>
            <w:r w:rsidR="00654B56">
              <w:rPr>
                <w:color w:val="000000"/>
                <w:sz w:val="20"/>
                <w:szCs w:val="20"/>
              </w:rPr>
              <w:t>ет</w:t>
            </w:r>
            <w:r w:rsidR="00C04CF4" w:rsidRPr="00C04CF4">
              <w:rPr>
                <w:color w:val="000000"/>
                <w:sz w:val="20"/>
                <w:szCs w:val="20"/>
              </w:rPr>
              <w:t xml:space="preserve"> объекты и область аудита информационной системы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0E49" w14:textId="29C3F29D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E9572E">
              <w:rPr>
                <w:sz w:val="20"/>
                <w:szCs w:val="20"/>
              </w:rPr>
              <w:t xml:space="preserve">Функциональный. </w:t>
            </w:r>
            <w:r w:rsidR="00C04CF4" w:rsidRPr="00C04CF4">
              <w:rPr>
                <w:sz w:val="20"/>
                <w:szCs w:val="20"/>
              </w:rPr>
              <w:t>Владеть методами сбора и анализа доказательств в ходе аудита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C216" w14:textId="67385AA1" w:rsidR="00E744A0" w:rsidRPr="00A44202" w:rsidRDefault="00C04CF4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04CF4">
              <w:rPr>
                <w:color w:val="000000"/>
                <w:sz w:val="20"/>
                <w:szCs w:val="20"/>
              </w:rPr>
              <w:t>3.1 Применя</w:t>
            </w:r>
            <w:r w:rsidR="00654B56">
              <w:rPr>
                <w:color w:val="000000"/>
                <w:sz w:val="20"/>
                <w:szCs w:val="20"/>
              </w:rPr>
              <w:t>ет</w:t>
            </w:r>
            <w:r w:rsidRPr="00C04CF4">
              <w:rPr>
                <w:color w:val="000000"/>
                <w:sz w:val="20"/>
                <w:szCs w:val="20"/>
              </w:rPr>
              <w:t xml:space="preserve"> методы тестирования и анализа журналов событий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5063" w14:textId="49373AA5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C04CF4" w:rsidRPr="00C04CF4">
              <w:rPr>
                <w:color w:val="000000"/>
                <w:sz w:val="20"/>
                <w:szCs w:val="20"/>
              </w:rPr>
              <w:t>Использ</w:t>
            </w:r>
            <w:r w:rsidR="00654B56">
              <w:rPr>
                <w:color w:val="000000"/>
                <w:sz w:val="20"/>
                <w:szCs w:val="20"/>
              </w:rPr>
              <w:t>ует</w:t>
            </w:r>
            <w:r w:rsidR="00C04CF4" w:rsidRPr="00C04CF4">
              <w:rPr>
                <w:color w:val="000000"/>
                <w:sz w:val="20"/>
                <w:szCs w:val="20"/>
              </w:rPr>
              <w:t xml:space="preserve"> инструменты автоматизированного анализа для выявления уязвимостей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47134" w14:textId="5506F59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E9572E">
              <w:rPr>
                <w:sz w:val="20"/>
                <w:szCs w:val="20"/>
              </w:rPr>
              <w:t xml:space="preserve">Системный. </w:t>
            </w:r>
            <w:r w:rsidR="00C04CF4" w:rsidRPr="00C04CF4">
              <w:rPr>
                <w:sz w:val="20"/>
                <w:szCs w:val="20"/>
              </w:rPr>
              <w:t>Использовать методы глубокого обучения для прогнозирования и обнаружения кибератак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9B2C" w14:textId="66D1A4E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</w:t>
            </w:r>
            <w:r w:rsidR="00E93B9F" w:rsidRPr="00E93B9F">
              <w:rPr>
                <w:sz w:val="20"/>
                <w:szCs w:val="20"/>
              </w:rPr>
              <w:t>Проводит анализ рисков и уязвимостей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531" w14:textId="78A6068C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E93B9F">
              <w:rPr>
                <w:sz w:val="20"/>
                <w:szCs w:val="20"/>
              </w:rPr>
              <w:t>Измеря</w:t>
            </w:r>
            <w:r w:rsidR="00654B56">
              <w:rPr>
                <w:sz w:val="20"/>
                <w:szCs w:val="20"/>
              </w:rPr>
              <w:t>ет</w:t>
            </w:r>
            <w:r w:rsidR="00E93B9F">
              <w:rPr>
                <w:sz w:val="20"/>
                <w:szCs w:val="20"/>
              </w:rPr>
              <w:t xml:space="preserve"> уровень защищенности от кибератак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67CD" w14:textId="1B64684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E9572E">
              <w:rPr>
                <w:sz w:val="20"/>
                <w:szCs w:val="20"/>
              </w:rPr>
              <w:t xml:space="preserve">Когнитивный. </w:t>
            </w:r>
            <w:r w:rsidR="00E93B9F" w:rsidRPr="00E93B9F">
              <w:rPr>
                <w:sz w:val="20"/>
                <w:szCs w:val="20"/>
              </w:rPr>
              <w:t>Применять методы машинного обучения и интеллектуального анализа данных в аудите ИБ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F90B" w14:textId="2384BBBA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C04CF4" w:rsidRPr="00C04CF4">
              <w:rPr>
                <w:sz w:val="20"/>
                <w:szCs w:val="20"/>
              </w:rPr>
              <w:t>Применя</w:t>
            </w:r>
            <w:r w:rsidR="00654B56">
              <w:rPr>
                <w:sz w:val="20"/>
                <w:szCs w:val="20"/>
              </w:rPr>
              <w:t>ет</w:t>
            </w:r>
            <w:r w:rsidR="00C04CF4" w:rsidRPr="00C04CF4">
              <w:rPr>
                <w:sz w:val="20"/>
                <w:szCs w:val="20"/>
              </w:rPr>
              <w:t xml:space="preserve"> </w:t>
            </w:r>
            <w:r w:rsidR="00C04CF4">
              <w:rPr>
                <w:sz w:val="20"/>
                <w:szCs w:val="20"/>
              </w:rPr>
              <w:t xml:space="preserve">модели машинного обучения и </w:t>
            </w:r>
            <w:r w:rsidR="00C04CF4" w:rsidRPr="00C04CF4">
              <w:rPr>
                <w:sz w:val="20"/>
                <w:szCs w:val="20"/>
              </w:rPr>
              <w:t>нейронные сети для анализа сетевого трафика и выявления сложных угроз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590D" w14:textId="2E00C370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E93B9F" w:rsidRPr="00E93B9F">
              <w:rPr>
                <w:sz w:val="20"/>
                <w:szCs w:val="20"/>
              </w:rPr>
              <w:t>Разрабатыва</w:t>
            </w:r>
            <w:r w:rsidR="00654B56">
              <w:rPr>
                <w:sz w:val="20"/>
                <w:szCs w:val="20"/>
              </w:rPr>
              <w:t>ет</w:t>
            </w:r>
            <w:r w:rsidR="00E93B9F" w:rsidRPr="00E93B9F">
              <w:rPr>
                <w:sz w:val="20"/>
                <w:szCs w:val="20"/>
              </w:rPr>
              <w:t xml:space="preserve"> и обуча</w:t>
            </w:r>
            <w:r w:rsidR="00654B56">
              <w:rPr>
                <w:sz w:val="20"/>
                <w:szCs w:val="20"/>
              </w:rPr>
              <w:t>ет</w:t>
            </w:r>
            <w:r w:rsidR="00E93B9F" w:rsidRPr="00E93B9F">
              <w:rPr>
                <w:sz w:val="20"/>
                <w:szCs w:val="20"/>
              </w:rPr>
              <w:t xml:space="preserve"> модели глубокого обучения для классификации атак и вредоносных действий</w:t>
            </w:r>
          </w:p>
        </w:tc>
      </w:tr>
      <w:tr w:rsidR="00AB20BF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6625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74A1" w14:textId="365B5911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988</w:t>
            </w:r>
            <w:r w:rsidR="00E367AC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  <w:lang w:val="en-US"/>
              </w:rPr>
              <w:t xml:space="preserve"> – </w:t>
            </w:r>
            <w:r w:rsidR="00E367AC">
              <w:rPr>
                <w:sz w:val="20"/>
                <w:szCs w:val="20"/>
              </w:rPr>
              <w:t>Анализ безопасности ОС</w:t>
            </w:r>
          </w:p>
        </w:tc>
      </w:tr>
      <w:tr w:rsidR="00AB20BF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1AA71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5FA7" w14:textId="3BC497DF" w:rsidR="00AB20BF" w:rsidRPr="00E367AC" w:rsidRDefault="00E367AC" w:rsidP="00AB20BF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98851</w:t>
            </w:r>
            <w:r w:rsidR="00AB20BF">
              <w:rPr>
                <w:sz w:val="20"/>
                <w:szCs w:val="20"/>
                <w:lang w:val="en-US"/>
              </w:rPr>
              <w:t xml:space="preserve"> – </w:t>
            </w:r>
            <w:r>
              <w:rPr>
                <w:sz w:val="20"/>
                <w:szCs w:val="20"/>
              </w:rPr>
              <w:t>Аудит информационной безопасности 2</w:t>
            </w:r>
          </w:p>
        </w:tc>
      </w:tr>
      <w:tr w:rsidR="00AB20BF" w:rsidRPr="00B7370A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430E" w14:textId="77777777" w:rsidR="00AB20BF" w:rsidRDefault="00AB20BF" w:rsidP="00AB20BF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2CEE" w14:textId="77777777" w:rsidR="00AB20BF" w:rsidRDefault="00AB20BF" w:rsidP="00AB20BF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E9572E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AB20BF" w:rsidRPr="00E9572E" w:rsidRDefault="00AB20BF" w:rsidP="00AB20BF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 w:rsidRPr="00E9572E">
              <w:rPr>
                <w:b/>
                <w:bCs/>
                <w:sz w:val="20"/>
                <w:szCs w:val="20"/>
              </w:rPr>
              <w:t>:</w:t>
            </w:r>
          </w:p>
          <w:p w14:paraId="193CFB57" w14:textId="13BD6547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Information Technology Control and Audit (5th ed.) - Angel R. Otero, 2018.</w:t>
            </w:r>
          </w:p>
          <w:p w14:paraId="46240584" w14:textId="24D718D3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654B56">
              <w:rPr>
                <w:sz w:val="20"/>
                <w:szCs w:val="20"/>
                <w:lang w:val="kk-KZ"/>
              </w:rPr>
              <w:t xml:space="preserve">Auditing IT Infrastructures for Compliance (3rd ed.) </w:t>
            </w:r>
            <w:r w:rsidR="00654B56">
              <w:rPr>
                <w:sz w:val="20"/>
                <w:szCs w:val="20"/>
                <w:lang w:val="en-US"/>
              </w:rPr>
              <w:t>-</w:t>
            </w:r>
            <w:r w:rsidRPr="00654B56">
              <w:rPr>
                <w:sz w:val="20"/>
                <w:szCs w:val="20"/>
                <w:lang w:val="kk-KZ"/>
              </w:rPr>
              <w:t xml:space="preserve"> Robert Johnson</w:t>
            </w:r>
            <w:r w:rsidR="00654B56">
              <w:rPr>
                <w:sz w:val="20"/>
                <w:szCs w:val="20"/>
                <w:lang w:val="en-US"/>
              </w:rPr>
              <w:t>, etc.</w:t>
            </w:r>
            <w:r w:rsidRPr="00654B56">
              <w:rPr>
                <w:sz w:val="20"/>
                <w:szCs w:val="20"/>
                <w:lang w:val="kk-KZ"/>
              </w:rPr>
              <w:t>., 2022.</w:t>
            </w:r>
          </w:p>
          <w:p w14:paraId="11D2F629" w14:textId="49F1C179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lastRenderedPageBreak/>
              <w:t>ISO 27001 Controls – A Guide to Implementing and Auditing (2nd ed., aligned to ISO/IEC 27001:2022) — IT Governance/Bridget Kenyon, 2023.</w:t>
            </w:r>
          </w:p>
          <w:p w14:paraId="7E236C49" w14:textId="76075CA5" w:rsidR="00E367AC" w:rsidRPr="00E367AC" w:rsidRDefault="00E367AC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E367AC">
              <w:rPr>
                <w:sz w:val="20"/>
                <w:szCs w:val="20"/>
                <w:lang w:val="en-US"/>
              </w:rPr>
              <w:t>IT Security Audit – A Complete Guide (2019 Edition) — Gerardus Blokdyk, 2019.</w:t>
            </w:r>
          </w:p>
          <w:p w14:paraId="3F5ADBD2" w14:textId="2BF2007A" w:rsidR="00E367AC" w:rsidRPr="00E367AC" w:rsidRDefault="003A77D5" w:rsidP="00E367AC">
            <w:pPr>
              <w:pStyle w:val="ab"/>
              <w:numPr>
                <w:ilvl w:val="3"/>
                <w:numId w:val="2"/>
              </w:numPr>
              <w:ind w:left="306" w:firstLine="0"/>
              <w:jc w:val="both"/>
              <w:rPr>
                <w:sz w:val="20"/>
                <w:szCs w:val="20"/>
                <w:lang w:val="kk-KZ"/>
              </w:rPr>
            </w:pPr>
            <w:r w:rsidRPr="003A77D5">
              <w:rPr>
                <w:sz w:val="20"/>
                <w:szCs w:val="20"/>
                <w:lang w:val="en-US"/>
              </w:rPr>
              <w:t>Information System Audit: How to Control the Digital Disruption — Philippe Peret, 2022.</w:t>
            </w:r>
          </w:p>
          <w:p w14:paraId="0B161EB7" w14:textId="526574C1" w:rsidR="00AB20BF" w:rsidRPr="00CC7531" w:rsidRDefault="00AB20BF" w:rsidP="00AB20BF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96DAF72" w14:textId="77777777" w:rsidR="003A77D5" w:rsidRPr="003A77D5" w:rsidRDefault="003A77D5" w:rsidP="003A77D5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bCs/>
                <w:sz w:val="20"/>
                <w:szCs w:val="20"/>
                <w:lang w:val="en-US"/>
              </w:rPr>
              <w:t>ISO 27001 Controls Handbook: Implementing and Auditing an ISMS (ISO/IEC 27001:2022)</w:t>
            </w:r>
            <w:r w:rsidRPr="003A77D5">
              <w:rPr>
                <w:b w:val="0"/>
                <w:sz w:val="20"/>
                <w:szCs w:val="20"/>
                <w:lang w:val="en-US"/>
              </w:rPr>
              <w:t xml:space="preserve">, 2023. </w:t>
            </w:r>
          </w:p>
          <w:p w14:paraId="38A1A6C6" w14:textId="77777777" w:rsidR="003A77D5" w:rsidRPr="003A77D5" w:rsidRDefault="003A77D5" w:rsidP="003A77D5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 w:val="0"/>
                <w:sz w:val="20"/>
                <w:szCs w:val="20"/>
                <w:lang w:val="en-US"/>
              </w:rPr>
              <w:t>Information Technology Control and Audit (4th ed.) — Senft, Gallegos, Davis, 2016.</w:t>
            </w:r>
          </w:p>
          <w:p w14:paraId="5797F79B" w14:textId="3F1C381E" w:rsidR="00AB20BF" w:rsidRPr="003A77D5" w:rsidRDefault="00AB20BF" w:rsidP="003A77D5">
            <w:pPr>
              <w:pStyle w:val="1"/>
              <w:spacing w:before="0" w:after="0"/>
              <w:rPr>
                <w:b w:val="0"/>
                <w:sz w:val="20"/>
                <w:szCs w:val="20"/>
                <w:lang w:val="en-US"/>
              </w:rPr>
            </w:pPr>
            <w:r w:rsidRPr="003A77D5">
              <w:rPr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AB20BF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AB20BF" w:rsidRPr="00C408F2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13F4096B" w14:textId="60F45D5A" w:rsidR="00AB20BF" w:rsidRPr="00E9572E" w:rsidRDefault="00AB20BF" w:rsidP="00AB20BF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41A06BF" w14:textId="6E1E5CDE" w:rsidR="00AB20BF" w:rsidRDefault="00AB20BF" w:rsidP="00AB20BF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Профессиональные научные базы данных</w:t>
            </w:r>
          </w:p>
          <w:p w14:paraId="100A2DA2" w14:textId="77777777" w:rsidR="00A45909" w:rsidRPr="00B35113" w:rsidRDefault="00A45909" w:rsidP="00A45909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Scopus – </w:t>
            </w:r>
            <w:hyperlink r:id="rId9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https://www.scopus.com</w:t>
              </w:r>
            </w:hyperlink>
          </w:p>
          <w:p w14:paraId="71854C48" w14:textId="77777777" w:rsidR="00A45909" w:rsidRDefault="00A45909" w:rsidP="00A45909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 w:rsidRPr="00B35113">
              <w:rPr>
                <w:color w:val="000000" w:themeColor="text1"/>
                <w:sz w:val="20"/>
                <w:szCs w:val="20"/>
                <w:lang w:val="en-US"/>
              </w:rPr>
              <w:t xml:space="preserve">Elsevier – </w:t>
            </w:r>
            <w:hyperlink r:id="rId10" w:history="1">
              <w:r w:rsidRPr="00B35113">
                <w:rPr>
                  <w:rStyle w:val="a5"/>
                  <w:sz w:val="20"/>
                  <w:szCs w:val="20"/>
                  <w:lang w:val="en-US"/>
                </w:rPr>
                <w:t>https://www.elsevier.com/</w:t>
              </w:r>
            </w:hyperlink>
          </w:p>
          <w:p w14:paraId="59C5B052" w14:textId="5E65763D" w:rsidR="00A45909" w:rsidRPr="00A45909" w:rsidRDefault="00A45909" w:rsidP="00A45909">
            <w:pPr>
              <w:pStyle w:val="ab"/>
              <w:numPr>
                <w:ilvl w:val="0"/>
                <w:numId w:val="6"/>
              </w:numPr>
              <w:suppressAutoHyphens w:val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Researchgate – </w:t>
            </w:r>
            <w:hyperlink r:id="rId11" w:history="1">
              <w:r w:rsidRPr="002471C2">
                <w:rPr>
                  <w:rStyle w:val="a5"/>
                  <w:sz w:val="20"/>
                  <w:szCs w:val="20"/>
                  <w:lang w:val="en-US"/>
                </w:rPr>
                <w:t>https://www.researchgate.net/</w:t>
              </w:r>
            </w:hyperlink>
          </w:p>
          <w:p w14:paraId="0CF6C9EE" w14:textId="55034D75" w:rsidR="00AB20BF" w:rsidRPr="00C408F2" w:rsidRDefault="00AB20BF" w:rsidP="00AB20BF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720C4BD8" w14:textId="77777777" w:rsidR="003A77D5" w:rsidRPr="003A77D5" w:rsidRDefault="00000000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2" w:history="1">
              <w:r w:rsidR="003A77D5" w:rsidRPr="003A77D5">
                <w:rPr>
                  <w:rStyle w:val="a5"/>
                  <w:sz w:val="20"/>
                  <w:szCs w:val="20"/>
                </w:rPr>
                <w:t>https://www.coursera.org/learn/information-systems-audit</w:t>
              </w:r>
            </w:hyperlink>
          </w:p>
          <w:p w14:paraId="47489FEB" w14:textId="469340C2" w:rsidR="003A77D5" w:rsidRPr="003A77D5" w:rsidRDefault="00000000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13" w:history="1">
              <w:r w:rsidR="003A77D5" w:rsidRPr="00B162D0">
                <w:rPr>
                  <w:rStyle w:val="a5"/>
                  <w:sz w:val="20"/>
                  <w:szCs w:val="20"/>
                </w:rPr>
                <w:t>https://www.theiia.org/en/products/learning-solutions/course/fundamentals-of-it-auditing/</w:t>
              </w:r>
            </w:hyperlink>
          </w:p>
          <w:p w14:paraId="3D09DEDC" w14:textId="7744C222" w:rsidR="003A77D5" w:rsidRPr="003A77D5" w:rsidRDefault="003A77D5" w:rsidP="00AB20BF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r w:rsidRPr="003A77D5">
              <w:rPr>
                <w:color w:val="000000"/>
                <w:sz w:val="20"/>
                <w:szCs w:val="20"/>
              </w:rPr>
              <w:t>https://www.acilearning.com/courses/audit/advanced-it-audit-school/</w:t>
            </w:r>
          </w:p>
          <w:p w14:paraId="10656340" w14:textId="357203E6" w:rsidR="00AB20BF" w:rsidRPr="0065205D" w:rsidRDefault="00AB20BF" w:rsidP="003A77D5">
            <w:pPr>
              <w:widowControl w:val="0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AB20BF" w:rsidRPr="0065205D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1.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10, </w:t>
            </w:r>
            <w:r>
              <w:rPr>
                <w:color w:val="000000"/>
                <w:sz w:val="20"/>
                <w:szCs w:val="20"/>
                <w:lang w:val="en-US"/>
              </w:rPr>
              <w:t>Windows</w:t>
            </w:r>
            <w:r w:rsidRPr="0065205D">
              <w:rPr>
                <w:color w:val="000000"/>
                <w:sz w:val="20"/>
                <w:szCs w:val="20"/>
                <w:lang w:val="en-US"/>
              </w:rPr>
              <w:t xml:space="preserve"> 11</w:t>
            </w:r>
          </w:p>
          <w:p w14:paraId="13A5CC41" w14:textId="713DC5A0" w:rsidR="00AB20BF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E9572E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="003A77D5">
              <w:rPr>
                <w:color w:val="000000"/>
                <w:sz w:val="20"/>
                <w:szCs w:val="20"/>
                <w:lang w:val="en-US"/>
              </w:rPr>
              <w:t>Anaconda Navigator</w:t>
            </w:r>
          </w:p>
          <w:p w14:paraId="724A560F" w14:textId="6DEB74D1" w:rsidR="003A77D5" w:rsidRDefault="003A77D5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 w:rsidR="00A45909" w:rsidRPr="00A45909">
              <w:rPr>
                <w:color w:val="000000"/>
                <w:sz w:val="20"/>
                <w:szCs w:val="20"/>
                <w:lang w:val="en-US"/>
              </w:rPr>
              <w:t>PyCharm</w:t>
            </w:r>
          </w:p>
          <w:p w14:paraId="266443B9" w14:textId="36C75A40" w:rsidR="003A77D5" w:rsidRPr="00A45909" w:rsidRDefault="003A77D5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4. </w:t>
            </w:r>
            <w:r w:rsidR="00A45909" w:rsidRPr="00A45909">
              <w:rPr>
                <w:color w:val="000000"/>
                <w:sz w:val="20"/>
                <w:szCs w:val="20"/>
                <w:lang w:val="en-US"/>
              </w:rPr>
              <w:t>Microsoft Visual Studio</w:t>
            </w:r>
          </w:p>
          <w:p w14:paraId="5648CCC1" w14:textId="131148B2" w:rsidR="00AB20BF" w:rsidRPr="003A77D5" w:rsidRDefault="00AB20BF" w:rsidP="00AB20BF">
            <w:pPr>
              <w:widowControl w:val="0"/>
              <w:ind w:firstLine="317"/>
              <w:rPr>
                <w:color w:val="000000"/>
                <w:sz w:val="20"/>
                <w:szCs w:val="20"/>
                <w:lang w:val="en-US"/>
              </w:rPr>
            </w:pP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3. </w:t>
            </w:r>
            <w:r>
              <w:rPr>
                <w:color w:val="000000"/>
                <w:sz w:val="20"/>
                <w:szCs w:val="20"/>
                <w:lang w:val="en-US"/>
              </w:rPr>
              <w:t>Kali</w:t>
            </w:r>
            <w:r w:rsidRPr="003A77D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AB20BF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7F" w14:textId="77777777" w:rsidR="00AB20BF" w:rsidRDefault="00AB20BF" w:rsidP="00AB20BF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0BF7812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AB20BF" w:rsidRDefault="00AB20BF" w:rsidP="00AB20BF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5FFA1F97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99AC018" w14:textId="09CE678D" w:rsidR="00AB20BF" w:rsidRPr="00D70586" w:rsidRDefault="00AB20BF" w:rsidP="00D70586"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vladislav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karyukin</w:t>
            </w:r>
            <w:r w:rsidRPr="00AB20BF">
              <w:rPr>
                <w:i/>
                <w:iCs/>
                <w:sz w:val="20"/>
                <w:szCs w:val="20"/>
              </w:rPr>
              <w:t>@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kaznu</w:t>
            </w:r>
            <w:r w:rsidRPr="00AB20BF">
              <w:rPr>
                <w:i/>
                <w:iCs/>
                <w:sz w:val="20"/>
                <w:szCs w:val="20"/>
              </w:rPr>
              <w:t>.</w:t>
            </w:r>
            <w:r w:rsidRPr="00AB20BF">
              <w:rPr>
                <w:i/>
                <w:iCs/>
                <w:sz w:val="20"/>
                <w:szCs w:val="20"/>
                <w:lang w:val="en-US"/>
              </w:rPr>
              <w:t>kz</w:t>
            </w:r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="00D70586" w:rsidRPr="00D70586">
              <w:rPr>
                <w:iCs/>
                <w:sz w:val="20"/>
                <w:szCs w:val="20"/>
              </w:rPr>
              <w:t xml:space="preserve"> </w:t>
            </w:r>
            <w:hyperlink r:id="rId18" w:history="1">
              <w:r w:rsidR="00D70586" w:rsidRPr="00D70586">
                <w:rPr>
                  <w:rStyle w:val="a5"/>
                  <w:iCs/>
                  <w:sz w:val="20"/>
                  <w:szCs w:val="20"/>
                </w:rPr>
                <w:t>https://teams.microsoft.com/l/team/19%3AxjqqQB04Sn-CFzIMrQsWASXmFNSgglpEXT4_XQZC3XM1%40thread.tacv2/conversations?groupId=8f190553-e733-40a0-8a22-f8e7a8405823&amp;tenantId=b0ab71a5-75b1-4d65-81f7-f479b4978d7b</w:t>
              </w:r>
            </w:hyperlink>
          </w:p>
        </w:tc>
      </w:tr>
      <w:tr w:rsidR="00AB20BF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AB20BF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6D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2B0A7C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3393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AB20BF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FAE7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3E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C12F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64ED" w14:textId="77777777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5DDAC6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5023FD14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4 раза за семестр при выполнении СР</w:t>
            </w:r>
            <w:r>
              <w:rPr>
                <w:bCs/>
                <w:sz w:val="16"/>
                <w:szCs w:val="16"/>
                <w:lang w:val="kk-KZ"/>
              </w:rPr>
              <w:t>М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AB20BF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AB20BF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86085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0F9A773" w14:textId="77777777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99BE11" w14:textId="77777777" w:rsidR="00AB20BF" w:rsidRDefault="00AB20BF" w:rsidP="00AB20BF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AB20BF" w:rsidRDefault="00AB20BF" w:rsidP="00AB20BF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AB20BF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AB20BF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AB20BF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AB20BF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AB20BF" w:rsidRDefault="00AB20BF" w:rsidP="00AB20BF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AB20BF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AB20BF" w:rsidRDefault="00AB20BF" w:rsidP="00AB20BF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AB20BF" w:rsidRDefault="00AB20BF" w:rsidP="00AB20BF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AB20BF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AB20BF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AB20BF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AB20BF" w:rsidRPr="00E80A82" w:rsidRDefault="00AB20BF" w:rsidP="00AB20BF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AB20BF" w:rsidRDefault="00AB20BF" w:rsidP="00AB20BF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AB20BF" w:rsidRDefault="00AB20BF" w:rsidP="00AB20BF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AB20BF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AB20BF" w:rsidRDefault="00AB20BF" w:rsidP="00AB20BF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AB20BF" w:rsidRDefault="00AB20BF" w:rsidP="00AB20BF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 w:rsidTr="003A355A">
        <w:tc>
          <w:tcPr>
            <w:tcW w:w="871" w:type="dxa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3A355A">
        <w:trPr>
          <w:trHeight w:val="296"/>
        </w:trPr>
        <w:tc>
          <w:tcPr>
            <w:tcW w:w="10509" w:type="dxa"/>
            <w:gridSpan w:val="4"/>
          </w:tcPr>
          <w:p w14:paraId="5363462E" w14:textId="79560150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Введение в </w:t>
            </w:r>
            <w:r w:rsidR="00BB3F7E">
              <w:rPr>
                <w:b/>
                <w:sz w:val="20"/>
                <w:szCs w:val="20"/>
                <w:lang w:val="kk-KZ"/>
              </w:rPr>
              <w:t>аудит информационной безопасности</w:t>
            </w:r>
          </w:p>
        </w:tc>
      </w:tr>
      <w:tr w:rsidR="00E744A0" w14:paraId="58FE36E1" w14:textId="77777777" w:rsidTr="003A355A">
        <w:tc>
          <w:tcPr>
            <w:tcW w:w="871" w:type="dxa"/>
            <w:vMerge w:val="restart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</w:tcPr>
          <w:p w14:paraId="34F64951" w14:textId="2BA129B7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AD2A04" w:rsidRPr="00AD2A04">
              <w:rPr>
                <w:sz w:val="20"/>
                <w:szCs w:val="20"/>
              </w:rPr>
              <w:t>Понятие, цели, международные стандарты (ISO/IEC 27001, COBIT, NIST)</w:t>
            </w:r>
          </w:p>
        </w:tc>
        <w:tc>
          <w:tcPr>
            <w:tcW w:w="860" w:type="dxa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5D86097" w14:textId="0C90C6A5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37BB684" w14:textId="77777777" w:rsidTr="003A355A">
        <w:tc>
          <w:tcPr>
            <w:tcW w:w="871" w:type="dxa"/>
            <w:vMerge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BD374E5" w14:textId="7A528F3E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AD2A04" w:rsidRPr="00AD2A04">
              <w:rPr>
                <w:bCs/>
                <w:sz w:val="20"/>
                <w:szCs w:val="20"/>
              </w:rPr>
              <w:t>Анализ журналов событий ОС Windows/Linux и выявление подозрительных действий</w:t>
            </w:r>
          </w:p>
        </w:tc>
        <w:tc>
          <w:tcPr>
            <w:tcW w:w="860" w:type="dxa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D67D5A4" w14:textId="2921721F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DD42E9" w14:textId="77777777" w:rsidTr="003A355A">
        <w:tc>
          <w:tcPr>
            <w:tcW w:w="871" w:type="dxa"/>
            <w:vMerge w:val="restart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</w:tcPr>
          <w:p w14:paraId="5885AAC3" w14:textId="04580EDE" w:rsidR="00E744A0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AD2A04" w:rsidRPr="00AD2A04">
              <w:rPr>
                <w:sz w:val="20"/>
                <w:szCs w:val="20"/>
              </w:rPr>
              <w:t>Анализ журналов, тестирование уязвимостей, аудит политик безопасности</w:t>
            </w:r>
          </w:p>
        </w:tc>
        <w:tc>
          <w:tcPr>
            <w:tcW w:w="860" w:type="dxa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0E88258" w14:textId="0323E25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12D06A8" w14:textId="77777777" w:rsidTr="003A355A">
        <w:tc>
          <w:tcPr>
            <w:tcW w:w="871" w:type="dxa"/>
            <w:vMerge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7C2A6B7" w14:textId="6A1B3F91" w:rsidR="00E744A0" w:rsidRPr="0043463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AD2A04" w:rsidRPr="00AD2A04">
              <w:rPr>
                <w:sz w:val="20"/>
                <w:szCs w:val="20"/>
              </w:rPr>
              <w:t>Настройка и аудит политик доступа</w:t>
            </w:r>
          </w:p>
        </w:tc>
        <w:tc>
          <w:tcPr>
            <w:tcW w:w="860" w:type="dxa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19BB23" w14:textId="12AFA7C2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17B5248" w14:textId="77777777" w:rsidTr="003A355A">
        <w:tc>
          <w:tcPr>
            <w:tcW w:w="871" w:type="dxa"/>
            <w:vMerge w:val="restart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</w:tcPr>
          <w:p w14:paraId="783A830D" w14:textId="0F5A6E2A" w:rsidR="00E744A0" w:rsidRPr="001C01B2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32677" w:rsidRPr="00932677">
              <w:rPr>
                <w:sz w:val="20"/>
                <w:szCs w:val="20"/>
              </w:rPr>
              <w:t>Изучение методики оценки рисков и угроз</w:t>
            </w:r>
          </w:p>
        </w:tc>
        <w:tc>
          <w:tcPr>
            <w:tcW w:w="860" w:type="dxa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92A2932" w14:textId="77C38A21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2D013BBB" w14:textId="77777777" w:rsidTr="003A355A">
        <w:tc>
          <w:tcPr>
            <w:tcW w:w="871" w:type="dxa"/>
            <w:vMerge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3A80887B" w14:textId="1A430C8B" w:rsidR="00E744A0" w:rsidRPr="004F62A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932677" w:rsidRPr="00932677">
              <w:rPr>
                <w:sz w:val="20"/>
                <w:szCs w:val="20"/>
              </w:rPr>
              <w:t>Использование средств уязвимостей для аудита систем</w:t>
            </w:r>
          </w:p>
        </w:tc>
        <w:tc>
          <w:tcPr>
            <w:tcW w:w="860" w:type="dxa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1D7C083" w14:textId="2396FDDD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2F007AA" w14:textId="77777777" w:rsidTr="003A355A">
        <w:tc>
          <w:tcPr>
            <w:tcW w:w="871" w:type="dxa"/>
            <w:vMerge w:val="restart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</w:tcPr>
          <w:p w14:paraId="6DA572DC" w14:textId="34CCE38F" w:rsidR="00E744A0" w:rsidRPr="004F62A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F62A1">
              <w:rPr>
                <w:b/>
                <w:sz w:val="20"/>
                <w:szCs w:val="20"/>
              </w:rPr>
              <w:t>Л</w:t>
            </w:r>
            <w:r w:rsidRPr="004F62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F62A1">
              <w:rPr>
                <w:b/>
                <w:sz w:val="20"/>
                <w:szCs w:val="20"/>
              </w:rPr>
              <w:t>4.</w:t>
            </w:r>
            <w:r w:rsidRPr="004F62A1">
              <w:rPr>
                <w:sz w:val="20"/>
                <w:szCs w:val="20"/>
              </w:rPr>
              <w:t xml:space="preserve"> </w:t>
            </w:r>
            <w:r w:rsidR="004F62A1" w:rsidRPr="004F62A1">
              <w:rPr>
                <w:sz w:val="20"/>
                <w:szCs w:val="20"/>
              </w:rPr>
              <w:t>Изучение алгоритмов классификации, выявление аномалий</w:t>
            </w:r>
          </w:p>
        </w:tc>
        <w:tc>
          <w:tcPr>
            <w:tcW w:w="860" w:type="dxa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7437BC6" w14:textId="78F630CC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6EEFE572" w14:textId="77777777" w:rsidTr="003A355A">
        <w:tc>
          <w:tcPr>
            <w:tcW w:w="871" w:type="dxa"/>
            <w:vMerge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1C96A5E" w14:textId="03CBD394" w:rsidR="00E744A0" w:rsidRPr="0097402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F62A1" w:rsidRPr="004F62A1">
              <w:rPr>
                <w:sz w:val="20"/>
                <w:szCs w:val="20"/>
              </w:rPr>
              <w:t xml:space="preserve">Реализация простых моделей </w:t>
            </w:r>
            <w:r w:rsidR="004F62A1">
              <w:rPr>
                <w:sz w:val="20"/>
                <w:szCs w:val="20"/>
              </w:rPr>
              <w:t>машинного обучения</w:t>
            </w:r>
            <w:r w:rsidR="004F62A1" w:rsidRPr="004F62A1">
              <w:rPr>
                <w:sz w:val="20"/>
                <w:szCs w:val="20"/>
              </w:rPr>
              <w:t xml:space="preserve"> для выявления аномалий в логах</w:t>
            </w:r>
          </w:p>
        </w:tc>
        <w:tc>
          <w:tcPr>
            <w:tcW w:w="860" w:type="dxa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890328C" w14:textId="17BAF60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 w:rsidTr="003A355A">
        <w:tc>
          <w:tcPr>
            <w:tcW w:w="871" w:type="dxa"/>
            <w:vMerge w:val="restart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</w:tcPr>
          <w:p w14:paraId="6EC638AB" w14:textId="70144EFD" w:rsidR="00E744A0" w:rsidRPr="00492D7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Применение нейронных сетей для</w:t>
            </w:r>
            <w:r w:rsidR="006A7F55" w:rsidRPr="006A7F55">
              <w:rPr>
                <w:bCs/>
                <w:sz w:val="20"/>
                <w:szCs w:val="20"/>
              </w:rPr>
              <w:t xml:space="preserve"> обнаружения сложных угроз в сетевом трафике</w:t>
            </w:r>
          </w:p>
        </w:tc>
        <w:tc>
          <w:tcPr>
            <w:tcW w:w="860" w:type="dxa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C23622D" w14:textId="0A49A0F8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744A0" w14:paraId="0D27AE4B" w14:textId="77777777" w:rsidTr="003A355A">
        <w:trPr>
          <w:trHeight w:val="251"/>
        </w:trPr>
        <w:tc>
          <w:tcPr>
            <w:tcW w:w="871" w:type="dxa"/>
            <w:vMerge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5AF6E80C" w14:textId="6F33DFFA" w:rsidR="00E744A0" w:rsidRPr="006A7F55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6A7F55">
              <w:rPr>
                <w:sz w:val="20"/>
                <w:szCs w:val="20"/>
              </w:rPr>
              <w:t xml:space="preserve">Обучение нейронных сетей для обнаружения </w:t>
            </w:r>
            <w:r w:rsidR="006A7F55">
              <w:rPr>
                <w:sz w:val="20"/>
                <w:szCs w:val="20"/>
                <w:lang w:val="en-US"/>
              </w:rPr>
              <w:t>DDoS</w:t>
            </w:r>
            <w:r w:rsidR="006A7F55" w:rsidRPr="006A7F55">
              <w:rPr>
                <w:sz w:val="20"/>
                <w:szCs w:val="20"/>
              </w:rPr>
              <w:t xml:space="preserve"> </w:t>
            </w:r>
            <w:r w:rsidR="006A7F55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8BBF15F" w14:textId="4FEFC112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 w:rsidTr="003A355A">
        <w:trPr>
          <w:trHeight w:val="251"/>
        </w:trPr>
        <w:tc>
          <w:tcPr>
            <w:tcW w:w="871" w:type="dxa"/>
            <w:vMerge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3DBA492" w14:textId="01C3D4B7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1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</w:t>
            </w:r>
            <w:r>
              <w:rPr>
                <w:bCs/>
                <w:sz w:val="20"/>
                <w:szCs w:val="20"/>
              </w:rPr>
              <w:t>«</w:t>
            </w:r>
            <w:r w:rsidR="006A7F55">
              <w:rPr>
                <w:bCs/>
                <w:sz w:val="20"/>
                <w:szCs w:val="20"/>
                <w:lang w:val="kk-KZ"/>
              </w:rPr>
              <w:t>Оценка существующих стандартов аудита</w:t>
            </w:r>
            <w:r>
              <w:rPr>
                <w:bCs/>
                <w:sz w:val="20"/>
                <w:szCs w:val="20"/>
              </w:rPr>
              <w:t>». Прием СРМ 1</w:t>
            </w:r>
          </w:p>
        </w:tc>
        <w:tc>
          <w:tcPr>
            <w:tcW w:w="860" w:type="dxa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2064B533" w14:textId="302530EC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62298F8" w14:textId="77777777" w:rsidTr="003A355A">
        <w:tc>
          <w:tcPr>
            <w:tcW w:w="10509" w:type="dxa"/>
            <w:gridSpan w:val="4"/>
          </w:tcPr>
          <w:p w14:paraId="4D8F865E" w14:textId="2179DA88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="00BB3F7E">
              <w:rPr>
                <w:b/>
                <w:sz w:val="20"/>
                <w:szCs w:val="20"/>
                <w:lang w:val="kk-KZ"/>
              </w:rPr>
              <w:t xml:space="preserve">Применение моделей машинного обучения </w:t>
            </w:r>
            <w:r w:rsidR="00147A65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3A355A" w14:paraId="73A0817E" w14:textId="77777777" w:rsidTr="003A355A">
        <w:tc>
          <w:tcPr>
            <w:tcW w:w="871" w:type="dxa"/>
            <w:vMerge w:val="restart"/>
          </w:tcPr>
          <w:p w14:paraId="48532D3F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</w:tcPr>
          <w:p w14:paraId="39FBAAD8" w14:textId="5EFA1749" w:rsidR="003A355A" w:rsidRPr="000375C4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Настройка межсетевых экранов для анализа трафика</w:t>
            </w:r>
          </w:p>
        </w:tc>
        <w:tc>
          <w:tcPr>
            <w:tcW w:w="860" w:type="dxa"/>
          </w:tcPr>
          <w:p w14:paraId="06D5FBF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A2FB786" w14:textId="7CACA252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A355A" w14:paraId="2873FD7E" w14:textId="77777777" w:rsidTr="003A355A">
        <w:tc>
          <w:tcPr>
            <w:tcW w:w="871" w:type="dxa"/>
            <w:vMerge/>
          </w:tcPr>
          <w:p w14:paraId="6F94BB9A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EDF476" w14:textId="500AAD5D" w:rsidR="003A355A" w:rsidRPr="001C01B2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6A7F55" w:rsidRPr="006A7F55">
              <w:rPr>
                <w:bCs/>
                <w:sz w:val="20"/>
                <w:szCs w:val="20"/>
                <w:lang w:val="kk-KZ"/>
              </w:rPr>
              <w:t>Реализация аудита конфигурации брандмауэра</w:t>
            </w:r>
          </w:p>
        </w:tc>
        <w:tc>
          <w:tcPr>
            <w:tcW w:w="860" w:type="dxa"/>
          </w:tcPr>
          <w:p w14:paraId="3EC833E6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217BE103" w14:textId="68D0BF6E" w:rsidR="003A355A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2D6AAFA1" w14:textId="77777777" w:rsidTr="003A355A">
        <w:tc>
          <w:tcPr>
            <w:tcW w:w="871" w:type="dxa"/>
            <w:vMerge/>
          </w:tcPr>
          <w:p w14:paraId="24161677" w14:textId="77777777" w:rsid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E688C79" w14:textId="24B62A09" w:rsidR="003A355A" w:rsidRDefault="003A355A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</w:t>
            </w:r>
            <w:r w:rsidR="0011669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</w:t>
            </w:r>
            <w:r>
              <w:rPr>
                <w:bCs/>
                <w:sz w:val="20"/>
                <w:szCs w:val="20"/>
                <w:lang w:val="kk-KZ"/>
              </w:rPr>
              <w:t>М</w:t>
            </w:r>
            <w:r>
              <w:rPr>
                <w:bCs/>
                <w:sz w:val="20"/>
                <w:szCs w:val="20"/>
              </w:rPr>
              <w:t xml:space="preserve"> 2</w:t>
            </w:r>
            <w:r>
              <w:rPr>
                <w:bCs/>
                <w:sz w:val="20"/>
                <w:szCs w:val="20"/>
                <w:lang w:val="kk-KZ"/>
              </w:rPr>
              <w:t xml:space="preserve"> на тему «</w:t>
            </w:r>
            <w:r w:rsidR="00CA43CC">
              <w:rPr>
                <w:bCs/>
                <w:sz w:val="20"/>
                <w:szCs w:val="20"/>
                <w:lang w:val="kk-KZ"/>
              </w:rPr>
              <w:t>Реализация алгоритмов машинного обучения для обнаружения киберугроз</w:t>
            </w:r>
            <w:r>
              <w:rPr>
                <w:bCs/>
                <w:sz w:val="20"/>
                <w:szCs w:val="20"/>
                <w:lang w:val="kk-KZ"/>
              </w:rPr>
              <w:t>»</w:t>
            </w:r>
          </w:p>
        </w:tc>
        <w:tc>
          <w:tcPr>
            <w:tcW w:w="860" w:type="dxa"/>
          </w:tcPr>
          <w:p w14:paraId="0BE203DB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78BAB2CF" w14:textId="77777777" w:rsidR="003A355A" w:rsidRPr="003A355A" w:rsidRDefault="003A355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E12D356" w14:textId="77777777" w:rsidTr="003A355A">
        <w:tc>
          <w:tcPr>
            <w:tcW w:w="871" w:type="dxa"/>
            <w:vMerge w:val="restart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</w:tcPr>
          <w:p w14:paraId="51A1B896" w14:textId="7B66A088" w:rsidR="00E744A0" w:rsidRPr="00CA43CC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CA43CC" w:rsidRPr="00CA43CC">
              <w:rPr>
                <w:bCs/>
                <w:sz w:val="20"/>
                <w:szCs w:val="20"/>
                <w:lang w:val="kk-KZ"/>
              </w:rPr>
              <w:t xml:space="preserve">Изучение методов классификация </w:t>
            </w:r>
            <w:r w:rsidR="00CA43CC" w:rsidRPr="00CA43CC">
              <w:rPr>
                <w:bCs/>
                <w:sz w:val="20"/>
                <w:szCs w:val="20"/>
                <w:lang w:val="en-US"/>
              </w:rPr>
              <w:t>XSS</w:t>
            </w:r>
            <w:r w:rsidR="00CA43CC" w:rsidRPr="00CA43CC">
              <w:rPr>
                <w:bCs/>
                <w:sz w:val="20"/>
                <w:szCs w:val="20"/>
              </w:rPr>
              <w:t xml:space="preserve"> </w:t>
            </w:r>
            <w:r w:rsidR="00CA43CC" w:rsidRPr="00CA43CC">
              <w:rPr>
                <w:bCs/>
                <w:sz w:val="20"/>
                <w:szCs w:val="20"/>
                <w:lang w:val="kk-KZ"/>
              </w:rPr>
              <w:t>и фишинговых угроз</w:t>
            </w:r>
          </w:p>
        </w:tc>
        <w:tc>
          <w:tcPr>
            <w:tcW w:w="860" w:type="dxa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880BE56" w14:textId="2B4CD067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B3F0259" w14:textId="77777777" w:rsidTr="003A355A">
        <w:tc>
          <w:tcPr>
            <w:tcW w:w="871" w:type="dxa"/>
            <w:vMerge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F0FBB7" w14:textId="4AF29662" w:rsidR="00E744A0" w:rsidRPr="00CA43CC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CA43CC">
              <w:rPr>
                <w:sz w:val="20"/>
                <w:szCs w:val="20"/>
                <w:lang w:val="kk-KZ"/>
              </w:rPr>
              <w:t xml:space="preserve">Обучение моделей для классификации </w:t>
            </w:r>
            <w:r w:rsidR="00CA43CC">
              <w:rPr>
                <w:sz w:val="20"/>
                <w:szCs w:val="20"/>
                <w:lang w:val="en-US"/>
              </w:rPr>
              <w:t>XSS</w:t>
            </w:r>
            <w:r w:rsidR="00CA43CC" w:rsidRPr="00CA43CC">
              <w:rPr>
                <w:sz w:val="20"/>
                <w:szCs w:val="20"/>
              </w:rPr>
              <w:t xml:space="preserve"> </w:t>
            </w:r>
            <w:r w:rsidR="00CA43CC">
              <w:rPr>
                <w:sz w:val="20"/>
                <w:szCs w:val="20"/>
                <w:lang w:val="kk-KZ"/>
              </w:rPr>
              <w:t>и Фишинговых угроз</w:t>
            </w:r>
          </w:p>
        </w:tc>
        <w:tc>
          <w:tcPr>
            <w:tcW w:w="860" w:type="dxa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BDFFECF" w14:textId="0C184A65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BDD9595" w14:textId="77777777" w:rsidTr="003A355A">
        <w:tc>
          <w:tcPr>
            <w:tcW w:w="871" w:type="dxa"/>
            <w:vMerge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4BDD8059" w14:textId="6B8FEA2A" w:rsidR="00E744A0" w:rsidRDefault="00C3409C" w:rsidP="0095740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11669C"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11669C"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 Прием СР</w:t>
            </w:r>
            <w:r w:rsidR="003A355A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0230E04" w14:textId="385AAA4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E744A0" w14:paraId="06DB485D" w14:textId="77777777" w:rsidTr="003A355A">
        <w:tc>
          <w:tcPr>
            <w:tcW w:w="871" w:type="dxa"/>
            <w:vMerge w:val="restart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</w:tcPr>
          <w:p w14:paraId="4E64D777" w14:textId="049185CC" w:rsidR="00E744A0" w:rsidRPr="00006C57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 w:rsidR="00006C57">
              <w:rPr>
                <w:b/>
                <w:sz w:val="20"/>
                <w:szCs w:val="20"/>
                <w:lang w:val="kk-KZ"/>
              </w:rPr>
              <w:t xml:space="preserve"> </w:t>
            </w:r>
            <w:r w:rsidR="00006C57" w:rsidRPr="00CA43CC">
              <w:rPr>
                <w:bCs/>
                <w:sz w:val="20"/>
                <w:szCs w:val="20"/>
                <w:lang w:val="kk-KZ"/>
              </w:rPr>
              <w:t xml:space="preserve">Изучение методов классификация </w:t>
            </w:r>
            <w:r w:rsidR="00006C57">
              <w:rPr>
                <w:bCs/>
                <w:sz w:val="20"/>
                <w:szCs w:val="20"/>
                <w:lang w:val="en-US"/>
              </w:rPr>
              <w:t>SQL</w:t>
            </w:r>
            <w:r w:rsidR="00006C57" w:rsidRPr="00006C57">
              <w:rPr>
                <w:bCs/>
                <w:sz w:val="20"/>
                <w:szCs w:val="20"/>
              </w:rPr>
              <w:t xml:space="preserve"> </w:t>
            </w:r>
            <w:r w:rsidR="00006C57">
              <w:rPr>
                <w:bCs/>
                <w:sz w:val="20"/>
                <w:szCs w:val="20"/>
                <w:lang w:val="kk-KZ"/>
              </w:rPr>
              <w:t>инъекций</w:t>
            </w:r>
          </w:p>
        </w:tc>
        <w:tc>
          <w:tcPr>
            <w:tcW w:w="860" w:type="dxa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1A1D19" w14:textId="0943EA53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3277BF7F" w14:textId="77777777" w:rsidTr="003A355A">
        <w:tc>
          <w:tcPr>
            <w:tcW w:w="871" w:type="dxa"/>
            <w:vMerge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661B9D14" w14:textId="68C4A15E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006C57">
              <w:rPr>
                <w:sz w:val="20"/>
                <w:szCs w:val="20"/>
                <w:lang w:val="kk-KZ"/>
              </w:rPr>
              <w:t xml:space="preserve">Обучение моделей для классификации </w:t>
            </w:r>
            <w:r w:rsidR="00006C57">
              <w:rPr>
                <w:bCs/>
                <w:sz w:val="20"/>
                <w:szCs w:val="20"/>
                <w:lang w:val="en-US"/>
              </w:rPr>
              <w:t>SQL</w:t>
            </w:r>
            <w:r w:rsidR="00006C57" w:rsidRPr="00006C57">
              <w:rPr>
                <w:bCs/>
                <w:sz w:val="20"/>
                <w:szCs w:val="20"/>
              </w:rPr>
              <w:t xml:space="preserve"> </w:t>
            </w:r>
            <w:r w:rsidR="00006C57">
              <w:rPr>
                <w:bCs/>
                <w:sz w:val="20"/>
                <w:szCs w:val="20"/>
                <w:lang w:val="kk-KZ"/>
              </w:rPr>
              <w:t>инъекций</w:t>
            </w:r>
          </w:p>
        </w:tc>
        <w:tc>
          <w:tcPr>
            <w:tcW w:w="860" w:type="dxa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7FB088A9" w14:textId="2C0C6000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A355A" w14:paraId="793F9008" w14:textId="77777777" w:rsidTr="00EF1876">
        <w:tc>
          <w:tcPr>
            <w:tcW w:w="9782" w:type="dxa"/>
            <w:gridSpan w:val="3"/>
          </w:tcPr>
          <w:p w14:paraId="4E7CE261" w14:textId="7B2ABE52" w:rsidR="003A355A" w:rsidRDefault="003A355A" w:rsidP="003A355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2805955B" w14:textId="1CAFC5EA" w:rsidR="003A355A" w:rsidRPr="003A355A" w:rsidRDefault="003A355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19970FA1" w14:textId="77777777" w:rsidTr="003A355A">
        <w:tc>
          <w:tcPr>
            <w:tcW w:w="871" w:type="dxa"/>
            <w:vMerge w:val="restart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</w:tcPr>
          <w:p w14:paraId="786D87FB" w14:textId="63D094E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</w:rPr>
              <w:t xml:space="preserve">Методы обнаружения </w:t>
            </w:r>
            <w:r w:rsidR="00BB3F7E">
              <w:rPr>
                <w:sz w:val="20"/>
                <w:szCs w:val="20"/>
                <w:lang w:val="en-US"/>
              </w:rPr>
              <w:t>DDoS</w:t>
            </w:r>
            <w:r w:rsidR="00BB3F7E" w:rsidRPr="00654B56">
              <w:rPr>
                <w:sz w:val="20"/>
                <w:szCs w:val="20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99852F" w14:textId="280F1861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24DD2973" w14:textId="77777777" w:rsidTr="003A355A">
        <w:tc>
          <w:tcPr>
            <w:tcW w:w="871" w:type="dxa"/>
            <w:vMerge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D644579" w14:textId="0D44493C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>
              <w:rPr>
                <w:sz w:val="20"/>
                <w:szCs w:val="20"/>
                <w:lang w:val="en-US"/>
              </w:rPr>
              <w:t>DDoS</w:t>
            </w:r>
            <w:r w:rsidR="00BB3F7E" w:rsidRPr="00BB3F7E">
              <w:rPr>
                <w:sz w:val="20"/>
                <w:szCs w:val="20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2AA932E" w14:textId="03B1522D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 w:rsidTr="003A355A">
        <w:tc>
          <w:tcPr>
            <w:tcW w:w="871" w:type="dxa"/>
            <w:vMerge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7B0A3E5" w14:textId="4F460527" w:rsidR="00E744A0" w:rsidRPr="003A355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3A355A">
              <w:rPr>
                <w:b/>
                <w:sz w:val="20"/>
                <w:szCs w:val="20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 </w:t>
            </w:r>
            <w:r w:rsidR="003A355A" w:rsidRPr="003A355A">
              <w:rPr>
                <w:bCs/>
                <w:sz w:val="20"/>
                <w:szCs w:val="20"/>
              </w:rPr>
              <w:t>Консультация по выполнению СРМ 3 на тему</w:t>
            </w:r>
            <w:r w:rsidR="003A355A">
              <w:rPr>
                <w:b/>
                <w:sz w:val="20"/>
                <w:szCs w:val="20"/>
              </w:rPr>
              <w:t xml:space="preserve"> «</w:t>
            </w:r>
            <w:r w:rsidR="00BB3F7E">
              <w:rPr>
                <w:bCs/>
                <w:sz w:val="20"/>
                <w:szCs w:val="20"/>
                <w:lang w:val="kk-KZ"/>
              </w:rPr>
              <w:t>Реализация алгоритмов глубокого обучения для обнаружения киберугроз</w:t>
            </w:r>
            <w:r w:rsidR="003A355A">
              <w:rPr>
                <w:sz w:val="20"/>
                <w:szCs w:val="20"/>
              </w:rPr>
              <w:t>»</w:t>
            </w:r>
          </w:p>
        </w:tc>
        <w:tc>
          <w:tcPr>
            <w:tcW w:w="860" w:type="dxa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BC77100" w14:textId="671105B9" w:rsidR="00E744A0" w:rsidRPr="00C04CF4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766EED30" w14:textId="77777777" w:rsidTr="003A355A">
        <w:tc>
          <w:tcPr>
            <w:tcW w:w="871" w:type="dxa"/>
            <w:vMerge w:val="restart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</w:tcPr>
          <w:p w14:paraId="3959E50D" w14:textId="0F4438E3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54B56">
              <w:rPr>
                <w:b/>
                <w:sz w:val="20"/>
                <w:szCs w:val="20"/>
                <w:lang w:val="en-US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Методы обнаружения </w:t>
            </w:r>
            <w:r w:rsidR="00BB3F7E">
              <w:rPr>
                <w:sz w:val="20"/>
                <w:szCs w:val="20"/>
                <w:lang w:val="en-US"/>
              </w:rPr>
              <w:t>Man-in-the-Middle</w:t>
            </w:r>
            <w:r w:rsidR="00BB3F7E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en-US"/>
              </w:rPr>
              <w:t xml:space="preserve">(MitM)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F205522" w14:textId="44AA40F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744761C" w14:textId="77777777" w:rsidTr="003A355A">
        <w:tc>
          <w:tcPr>
            <w:tcW w:w="871" w:type="dxa"/>
            <w:vMerge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24C4137C" w14:textId="429906B8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>
              <w:rPr>
                <w:sz w:val="20"/>
                <w:szCs w:val="20"/>
                <w:lang w:val="en-US"/>
              </w:rPr>
              <w:t>MitM</w:t>
            </w:r>
            <w:r w:rsidR="00BB3F7E" w:rsidRPr="00BB3F7E">
              <w:rPr>
                <w:sz w:val="20"/>
                <w:szCs w:val="20"/>
              </w:rPr>
              <w:t xml:space="preserve"> </w:t>
            </w:r>
            <w:r w:rsidR="00BB3F7E">
              <w:rPr>
                <w:sz w:val="20"/>
                <w:szCs w:val="20"/>
                <w:lang w:val="kk-KZ"/>
              </w:rPr>
              <w:t>атак</w:t>
            </w:r>
          </w:p>
        </w:tc>
        <w:tc>
          <w:tcPr>
            <w:tcW w:w="860" w:type="dxa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8B1C7A2" w14:textId="680FD6FF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2CB863E" w14:textId="77777777" w:rsidTr="003A355A">
        <w:tc>
          <w:tcPr>
            <w:tcW w:w="10509" w:type="dxa"/>
            <w:gridSpan w:val="4"/>
          </w:tcPr>
          <w:p w14:paraId="4C3AB200" w14:textId="3CA76B76" w:rsidR="00E744A0" w:rsidRPr="00CF38FA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lastRenderedPageBreak/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b/>
                <w:sz w:val="20"/>
                <w:szCs w:val="20"/>
                <w:lang w:val="kk-KZ"/>
              </w:rPr>
              <w:t xml:space="preserve">Применение методов </w:t>
            </w:r>
            <w:r w:rsidR="00CF38FA">
              <w:rPr>
                <w:b/>
                <w:sz w:val="20"/>
                <w:szCs w:val="20"/>
                <w:lang w:val="en-US"/>
              </w:rPr>
              <w:t>Big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en-US"/>
              </w:rPr>
              <w:t>Data</w:t>
            </w:r>
            <w:r w:rsidR="00CF38FA" w:rsidRPr="00CF38FA">
              <w:rPr>
                <w:b/>
                <w:sz w:val="20"/>
                <w:szCs w:val="20"/>
              </w:rPr>
              <w:t xml:space="preserve"> </w:t>
            </w:r>
            <w:r w:rsidR="00CF38FA">
              <w:rPr>
                <w:b/>
                <w:sz w:val="20"/>
                <w:szCs w:val="20"/>
                <w:lang w:val="kk-KZ"/>
              </w:rPr>
              <w:t>в аудите</w:t>
            </w:r>
          </w:p>
        </w:tc>
      </w:tr>
      <w:tr w:rsidR="00E744A0" w14:paraId="66F2407C" w14:textId="77777777" w:rsidTr="003A355A">
        <w:tc>
          <w:tcPr>
            <w:tcW w:w="871" w:type="dxa"/>
            <w:vMerge w:val="restart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</w:tcPr>
          <w:p w14:paraId="212B0830" w14:textId="1ECAC6B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en-US"/>
              </w:rPr>
            </w:pPr>
            <w:r w:rsidRPr="00BB3F7E">
              <w:rPr>
                <w:b/>
                <w:sz w:val="20"/>
                <w:szCs w:val="20"/>
              </w:rPr>
              <w:t>Л</w:t>
            </w:r>
            <w:r w:rsidRPr="00BB3F7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B3F7E">
              <w:rPr>
                <w:b/>
                <w:sz w:val="20"/>
                <w:szCs w:val="20"/>
              </w:rPr>
              <w:t>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BB3F7E" w:rsidRPr="00BB3F7E">
              <w:rPr>
                <w:sz w:val="20"/>
                <w:szCs w:val="20"/>
                <w:lang w:val="kk-KZ"/>
              </w:rPr>
              <w:t xml:space="preserve">Методы обнаружения </w:t>
            </w:r>
            <w:r w:rsidR="00BB3F7E" w:rsidRPr="00BB3F7E">
              <w:rPr>
                <w:sz w:val="20"/>
                <w:szCs w:val="20"/>
                <w:lang w:val="en-US"/>
              </w:rPr>
              <w:t>Malware</w:t>
            </w:r>
          </w:p>
        </w:tc>
        <w:tc>
          <w:tcPr>
            <w:tcW w:w="860" w:type="dxa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073D655" w14:textId="42B7DCB6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1675C81" w14:textId="77777777" w:rsidTr="003A355A">
        <w:tc>
          <w:tcPr>
            <w:tcW w:w="871" w:type="dxa"/>
            <w:vMerge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11A93ADE" w14:textId="145BFAC2" w:rsidR="00E744A0" w:rsidRPr="00BB3F7E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BB3F7E">
              <w:rPr>
                <w:b/>
                <w:sz w:val="20"/>
                <w:szCs w:val="20"/>
              </w:rPr>
              <w:t>ЛЗ 11.</w:t>
            </w:r>
            <w:r w:rsidRPr="00BB3F7E">
              <w:rPr>
                <w:sz w:val="20"/>
                <w:szCs w:val="20"/>
                <w:lang w:val="kk-KZ"/>
              </w:rPr>
              <w:t xml:space="preserve"> </w:t>
            </w:r>
            <w:r w:rsidR="00BB3F7E" w:rsidRPr="00BB3F7E">
              <w:rPr>
                <w:sz w:val="20"/>
                <w:szCs w:val="20"/>
                <w:lang w:val="kk-KZ"/>
              </w:rPr>
              <w:t xml:space="preserve">Обучение моделей для обнаружения </w:t>
            </w:r>
            <w:r w:rsidR="00BB3F7E" w:rsidRPr="00BB3F7E">
              <w:rPr>
                <w:sz w:val="20"/>
                <w:szCs w:val="20"/>
                <w:lang w:val="en-US"/>
              </w:rPr>
              <w:t>Malware</w:t>
            </w:r>
          </w:p>
        </w:tc>
        <w:tc>
          <w:tcPr>
            <w:tcW w:w="860" w:type="dxa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1A13B28" w14:textId="32DE53E4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293C9CA0" w14:textId="77777777" w:rsidTr="003A355A">
        <w:tc>
          <w:tcPr>
            <w:tcW w:w="871" w:type="dxa"/>
            <w:vMerge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40E5EA2" w14:textId="47598E05" w:rsidR="00E744A0" w:rsidRDefault="001166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РМП</w:t>
            </w:r>
            <w:r>
              <w:rPr>
                <w:b/>
                <w:sz w:val="20"/>
                <w:szCs w:val="20"/>
              </w:rPr>
              <w:t xml:space="preserve"> 5.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СРМ 3</w:t>
            </w:r>
          </w:p>
        </w:tc>
        <w:tc>
          <w:tcPr>
            <w:tcW w:w="860" w:type="dxa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5A79645" w14:textId="3EAD72CD" w:rsidR="00E744A0" w:rsidRPr="000F7D8D" w:rsidRDefault="000F7D8D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63347CB0" w14:textId="77777777" w:rsidTr="003A355A">
        <w:tc>
          <w:tcPr>
            <w:tcW w:w="871" w:type="dxa"/>
            <w:vMerge w:val="restart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</w:tcPr>
          <w:p w14:paraId="6F963BB5" w14:textId="0E45757A" w:rsidR="00E744A0" w:rsidRPr="0046359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</w:rPr>
              <w:t>Методы обнаружения APT-атак и инсайдерских угроз</w:t>
            </w:r>
          </w:p>
        </w:tc>
        <w:tc>
          <w:tcPr>
            <w:tcW w:w="860" w:type="dxa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4F12C11" w14:textId="29F95C2D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</w:t>
            </w:r>
          </w:p>
        </w:tc>
      </w:tr>
      <w:tr w:rsidR="00E744A0" w14:paraId="60F3386C" w14:textId="77777777" w:rsidTr="003A355A">
        <w:tc>
          <w:tcPr>
            <w:tcW w:w="871" w:type="dxa"/>
            <w:vMerge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753C96F5" w14:textId="789F1535" w:rsidR="00E744A0" w:rsidRPr="001C01B2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</w:rPr>
              <w:t>Построение моделей для выявления APT</w:t>
            </w:r>
          </w:p>
        </w:tc>
        <w:tc>
          <w:tcPr>
            <w:tcW w:w="860" w:type="dxa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F057F59" w14:textId="085E1ACF" w:rsidR="00E744A0" w:rsidRPr="000F7D8D" w:rsidRDefault="00AD3D29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0F7D8D">
              <w:rPr>
                <w:bCs/>
                <w:sz w:val="20"/>
                <w:szCs w:val="20"/>
              </w:rPr>
              <w:t>10</w:t>
            </w:r>
          </w:p>
        </w:tc>
      </w:tr>
      <w:tr w:rsidR="00E744A0" w14:paraId="0D00F725" w14:textId="77777777" w:rsidTr="003A355A">
        <w:tc>
          <w:tcPr>
            <w:tcW w:w="871" w:type="dxa"/>
            <w:vMerge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3AEAAB74" w14:textId="150E35CB" w:rsidR="00E744A0" w:rsidRPr="0046359A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11669C">
              <w:rPr>
                <w:b/>
                <w:sz w:val="20"/>
                <w:szCs w:val="20"/>
                <w:lang w:val="kk-KZ"/>
              </w:rPr>
              <w:t>МП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11669C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A42BB9" w:rsidRPr="00A42BB9">
              <w:rPr>
                <w:bCs/>
                <w:sz w:val="20"/>
                <w:szCs w:val="20"/>
              </w:rPr>
              <w:t>Консультация по выполнению СРМ 4 на тему «</w:t>
            </w:r>
            <w:r w:rsidR="00426401">
              <w:rPr>
                <w:bCs/>
                <w:sz w:val="20"/>
                <w:szCs w:val="20"/>
                <w:lang w:val="kk-KZ"/>
              </w:rPr>
              <w:t>Разработка веб</w:t>
            </w:r>
            <w:r w:rsidR="00426401">
              <w:rPr>
                <w:bCs/>
                <w:sz w:val="20"/>
                <w:szCs w:val="20"/>
              </w:rPr>
              <w:t>-приложения для аудита киберугроз</w:t>
            </w:r>
            <w:r w:rsidR="00A42BB9" w:rsidRPr="00A42BB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860" w:type="dxa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AA592E4" w14:textId="18287C88" w:rsidR="00E744A0" w:rsidRPr="00A42BB9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322E76BC" w14:textId="77777777" w:rsidTr="003A355A">
        <w:tc>
          <w:tcPr>
            <w:tcW w:w="871" w:type="dxa"/>
            <w:vMerge w:val="restart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</w:tcPr>
          <w:p w14:paraId="59B46E77" w14:textId="32390343" w:rsidR="00E744A0" w:rsidRPr="00C955C3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426401">
              <w:rPr>
                <w:sz w:val="20"/>
                <w:szCs w:val="20"/>
                <w:lang w:val="kk-KZ"/>
              </w:rPr>
              <w:t>Применение инструментов бизнес-аналитики для визуализации аудита ИБ</w:t>
            </w:r>
          </w:p>
        </w:tc>
        <w:tc>
          <w:tcPr>
            <w:tcW w:w="860" w:type="dxa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CB2CB4F" w14:textId="1D371CBE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6C67A6C7" w14:textId="77777777" w:rsidTr="003A355A">
        <w:tc>
          <w:tcPr>
            <w:tcW w:w="871" w:type="dxa"/>
            <w:vMerge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</w:tcPr>
          <w:p w14:paraId="4900B7BB" w14:textId="1433C3C6" w:rsidR="00E744A0" w:rsidRPr="00426401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426401">
              <w:rPr>
                <w:b/>
                <w:sz w:val="20"/>
                <w:szCs w:val="20"/>
              </w:rPr>
              <w:t>ЛЗ 13.</w:t>
            </w:r>
            <w:r w:rsidRPr="00426401">
              <w:rPr>
                <w:sz w:val="20"/>
                <w:szCs w:val="20"/>
                <w:lang w:val="kk-KZ"/>
              </w:rPr>
              <w:t xml:space="preserve"> </w:t>
            </w:r>
            <w:r w:rsidR="00426401" w:rsidRPr="00426401">
              <w:rPr>
                <w:sz w:val="20"/>
                <w:szCs w:val="20"/>
                <w:lang w:val="kk-KZ"/>
              </w:rPr>
              <w:t xml:space="preserve"> Построение отчетов по ИБ в </w:t>
            </w:r>
            <w:r w:rsidR="00426401" w:rsidRPr="00426401">
              <w:rPr>
                <w:sz w:val="20"/>
                <w:szCs w:val="20"/>
                <w:lang w:val="en-US"/>
              </w:rPr>
              <w:t>Power</w:t>
            </w:r>
            <w:r w:rsidR="00426401" w:rsidRPr="00426401">
              <w:rPr>
                <w:sz w:val="20"/>
                <w:szCs w:val="20"/>
              </w:rPr>
              <w:t xml:space="preserve"> </w:t>
            </w:r>
            <w:r w:rsidR="00426401" w:rsidRPr="00426401">
              <w:rPr>
                <w:sz w:val="20"/>
                <w:szCs w:val="20"/>
                <w:lang w:val="en-US"/>
              </w:rPr>
              <w:t>BI</w:t>
            </w:r>
          </w:p>
        </w:tc>
        <w:tc>
          <w:tcPr>
            <w:tcW w:w="860" w:type="dxa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9AEA7C9" w14:textId="1990D80C" w:rsidR="00E744A0" w:rsidRPr="00AD3D2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C0CB93C" w14:textId="77777777" w:rsidTr="003A355A">
        <w:tc>
          <w:tcPr>
            <w:tcW w:w="871" w:type="dxa"/>
            <w:vMerge w:val="restart"/>
          </w:tcPr>
          <w:p w14:paraId="5F761B8C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</w:tcPr>
          <w:p w14:paraId="510BC26B" w14:textId="496C18DE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</w:t>
            </w:r>
            <w:r w:rsidRPr="0095740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740B">
              <w:rPr>
                <w:b/>
                <w:sz w:val="20"/>
                <w:szCs w:val="20"/>
              </w:rPr>
              <w:t>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>Методы</w:t>
            </w:r>
            <w:r w:rsidR="0095740B" w:rsidRPr="0095740B">
              <w:rPr>
                <w:sz w:val="20"/>
                <w:szCs w:val="20"/>
              </w:rPr>
              <w:t xml:space="preserve"> Big Data в аудите ИБ</w:t>
            </w:r>
          </w:p>
        </w:tc>
        <w:tc>
          <w:tcPr>
            <w:tcW w:w="860" w:type="dxa"/>
          </w:tcPr>
          <w:p w14:paraId="4B2E66A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E25D297" w14:textId="64BCF343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42BB9" w14:paraId="537EC91B" w14:textId="77777777" w:rsidTr="003A355A">
        <w:tc>
          <w:tcPr>
            <w:tcW w:w="871" w:type="dxa"/>
            <w:vMerge/>
          </w:tcPr>
          <w:p w14:paraId="2F2AE620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BCB1D5D" w14:textId="1EE3AE2F" w:rsidR="00A42BB9" w:rsidRPr="0095740B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95740B">
              <w:rPr>
                <w:b/>
                <w:sz w:val="20"/>
                <w:szCs w:val="20"/>
              </w:rPr>
              <w:t>ЛЗ 14.</w:t>
            </w:r>
            <w:r w:rsidRPr="0095740B">
              <w:rPr>
                <w:sz w:val="20"/>
                <w:szCs w:val="20"/>
                <w:lang w:val="kk-KZ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 xml:space="preserve">Применение методов </w:t>
            </w:r>
            <w:r w:rsidR="0095740B" w:rsidRPr="0095740B">
              <w:rPr>
                <w:sz w:val="20"/>
                <w:szCs w:val="20"/>
                <w:lang w:val="en-US"/>
              </w:rPr>
              <w:t>Big</w:t>
            </w:r>
            <w:r w:rsidR="0095740B" w:rsidRPr="0095740B">
              <w:rPr>
                <w:sz w:val="20"/>
                <w:szCs w:val="20"/>
              </w:rPr>
              <w:t xml:space="preserve"> </w:t>
            </w:r>
            <w:r w:rsidR="0095740B" w:rsidRPr="0095740B">
              <w:rPr>
                <w:sz w:val="20"/>
                <w:szCs w:val="20"/>
                <w:lang w:val="en-US"/>
              </w:rPr>
              <w:t>Data</w:t>
            </w:r>
            <w:r w:rsidR="0095740B" w:rsidRPr="0095740B">
              <w:rPr>
                <w:sz w:val="20"/>
                <w:szCs w:val="20"/>
              </w:rPr>
              <w:t xml:space="preserve"> </w:t>
            </w:r>
            <w:r w:rsidR="0095740B" w:rsidRPr="0095740B">
              <w:rPr>
                <w:sz w:val="20"/>
                <w:szCs w:val="20"/>
                <w:lang w:val="kk-KZ"/>
              </w:rPr>
              <w:t>в аудите ИБ</w:t>
            </w:r>
          </w:p>
        </w:tc>
        <w:tc>
          <w:tcPr>
            <w:tcW w:w="860" w:type="dxa"/>
          </w:tcPr>
          <w:p w14:paraId="5A32340D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303CA90" w14:textId="410EE691" w:rsidR="00A42BB9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42BB9" w14:paraId="1A3F44E5" w14:textId="77777777" w:rsidTr="003A355A">
        <w:tc>
          <w:tcPr>
            <w:tcW w:w="871" w:type="dxa"/>
            <w:vMerge/>
          </w:tcPr>
          <w:p w14:paraId="12CA0FE9" w14:textId="77777777" w:rsidR="00A42BB9" w:rsidRDefault="00A42BB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6CD10F9F" w14:textId="18459FF3" w:rsidR="00A42BB9" w:rsidRDefault="00A42BB9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СРМП 7. </w:t>
            </w:r>
            <w:r w:rsidRPr="00A42BB9">
              <w:rPr>
                <w:bCs/>
                <w:sz w:val="20"/>
                <w:szCs w:val="20"/>
              </w:rPr>
              <w:t>Прием СРМ 4</w:t>
            </w:r>
          </w:p>
        </w:tc>
        <w:tc>
          <w:tcPr>
            <w:tcW w:w="860" w:type="dxa"/>
          </w:tcPr>
          <w:p w14:paraId="2B512686" w14:textId="77777777" w:rsidR="00A42BB9" w:rsidRDefault="00A42BB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33F9B8C" w14:textId="472409C4" w:rsidR="00A42BB9" w:rsidRDefault="000F7D8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21D86">
              <w:rPr>
                <w:sz w:val="20"/>
                <w:szCs w:val="20"/>
              </w:rPr>
              <w:t>3</w:t>
            </w:r>
          </w:p>
        </w:tc>
      </w:tr>
      <w:tr w:rsidR="00E744A0" w14:paraId="1694BBE8" w14:textId="77777777" w:rsidTr="003A355A">
        <w:tc>
          <w:tcPr>
            <w:tcW w:w="871" w:type="dxa"/>
            <w:vMerge w:val="restart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</w:tcPr>
          <w:p w14:paraId="1650E4C7" w14:textId="1E128AA5" w:rsidR="00E744A0" w:rsidRPr="004254DF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</w:t>
            </w:r>
            <w:r w:rsidR="0095740B">
              <w:rPr>
                <w:sz w:val="20"/>
                <w:szCs w:val="20"/>
                <w:lang w:val="kk-KZ"/>
              </w:rPr>
              <w:t xml:space="preserve"> и глубокого обучения в </w:t>
            </w:r>
            <w:r w:rsidR="0095740B">
              <w:rPr>
                <w:sz w:val="20"/>
                <w:szCs w:val="20"/>
              </w:rPr>
              <w:t>аудите ИБ</w:t>
            </w:r>
          </w:p>
        </w:tc>
        <w:tc>
          <w:tcPr>
            <w:tcW w:w="860" w:type="dxa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1ECDADB" w14:textId="6F649CFA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E744A0" w14:paraId="0E890142" w14:textId="77777777" w:rsidTr="003A355A">
        <w:tc>
          <w:tcPr>
            <w:tcW w:w="871" w:type="dxa"/>
            <w:vMerge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</w:tcPr>
          <w:p w14:paraId="1851CAD6" w14:textId="47922D7F" w:rsidR="00E744A0" w:rsidRDefault="00C3409C" w:rsidP="009574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 xml:space="preserve">Разработка веб-приложения, использующего методы машинного </w:t>
            </w:r>
            <w:r w:rsidR="0095740B">
              <w:rPr>
                <w:sz w:val="20"/>
                <w:szCs w:val="20"/>
                <w:lang w:val="kk-KZ"/>
              </w:rPr>
              <w:t xml:space="preserve">и глубокого </w:t>
            </w:r>
            <w:r w:rsidR="001A2405">
              <w:rPr>
                <w:sz w:val="20"/>
                <w:szCs w:val="20"/>
                <w:lang w:val="kk-KZ"/>
              </w:rPr>
              <w:t>обучения</w:t>
            </w:r>
            <w:r w:rsidR="0095740B">
              <w:rPr>
                <w:sz w:val="20"/>
                <w:szCs w:val="20"/>
                <w:lang w:val="kk-KZ"/>
              </w:rPr>
              <w:t xml:space="preserve"> в аудите ИБ</w:t>
            </w:r>
          </w:p>
        </w:tc>
        <w:tc>
          <w:tcPr>
            <w:tcW w:w="860" w:type="dxa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D90B08" w14:textId="18BC2B96" w:rsidR="00E744A0" w:rsidRDefault="00AD3D2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 w:rsidTr="003A355A">
        <w:tc>
          <w:tcPr>
            <w:tcW w:w="9782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 w:rsidTr="003A355A">
        <w:tc>
          <w:tcPr>
            <w:tcW w:w="9782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358D4984" w14:textId="6B3E254C" w:rsidR="008C6134" w:rsidRPr="000F7D8D" w:rsidRDefault="008C6134" w:rsidP="000F7D8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bookmarkStart w:id="0" w:name="_Hlk179322026"/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F50E5B" w14:textId="3C9A9EC9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7CA2A22" w14:textId="692DD644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>СР</w:t>
      </w:r>
      <w:r w:rsidR="005019F8">
        <w:rPr>
          <w:rStyle w:val="normaltextrun"/>
          <w:b/>
          <w:bCs/>
          <w:sz w:val="20"/>
          <w:szCs w:val="20"/>
        </w:rPr>
        <w:t>М</w:t>
      </w:r>
      <w:r w:rsidRPr="009F2B0A">
        <w:rPr>
          <w:rStyle w:val="normaltextrun"/>
          <w:b/>
          <w:bCs/>
          <w:sz w:val="20"/>
          <w:szCs w:val="20"/>
        </w:rPr>
        <w:t xml:space="preserve"> 1. </w:t>
      </w:r>
      <w:r w:rsidR="00A252F2" w:rsidRPr="00A252F2">
        <w:rPr>
          <w:b/>
          <w:sz w:val="20"/>
          <w:szCs w:val="20"/>
          <w:lang w:val="kk-KZ"/>
        </w:rPr>
        <w:t>Оценка существующих стандартов аудита</w:t>
      </w:r>
      <w:r w:rsidR="00A252F2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25DB5B" w14:textId="2B23851C" w:rsidR="00D00C65" w:rsidRPr="00A252F2" w:rsidRDefault="00D00C65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A252F2"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A252F2">
              <w:rPr>
                <w:rStyle w:val="eop"/>
                <w:sz w:val="20"/>
                <w:szCs w:val="20"/>
              </w:rPr>
              <w:t xml:space="preserve">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1430F" w14:textId="4C9EBC69" w:rsidR="00D00C65" w:rsidRPr="00F76949" w:rsidRDefault="00A252F2" w:rsidP="00A252F2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Отличное п</w:t>
            </w:r>
            <w:r w:rsidR="00D00C65"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  <w:r w:rsidRPr="00F769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63E17" w14:textId="0AB9B51A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6363B" w14:textId="76E173CB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A252F2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A252F2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A252F2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B5530" w14:textId="56F455E6" w:rsidR="00D00C65" w:rsidRPr="00147A65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7A65" w:rsidRPr="00A252F2"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147A65">
              <w:rPr>
                <w:rStyle w:val="eop"/>
                <w:sz w:val="20"/>
                <w:szCs w:val="20"/>
                <w:lang w:val="kk-KZ"/>
              </w:rPr>
              <w:t>оценки</w:t>
            </w:r>
            <w:r w:rsidR="00147A65" w:rsidRPr="00A252F2">
              <w:rPr>
                <w:rStyle w:val="eop"/>
                <w:sz w:val="20"/>
                <w:szCs w:val="20"/>
              </w:rPr>
              <w:t xml:space="preserve"> стандартов аудита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12646" w14:textId="54598132" w:rsidR="00D00C65" w:rsidRPr="00147A65" w:rsidRDefault="00D00C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147A65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617DB" w14:textId="76DABED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AB6A0" w14:textId="345675BE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CC9A7" w14:textId="4E4CE8BF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6057" w14:textId="7CC648B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 w:rsidRPr="00147A65">
              <w:rPr>
                <w:rStyle w:val="eop"/>
                <w:sz w:val="20"/>
                <w:szCs w:val="20"/>
              </w:rPr>
              <w:t>реализации стандартов аудита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9A60C6">
        <w:trPr>
          <w:trHeight w:val="319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bookmarkEnd w:id="0"/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3EF4F54" w14:textId="719A6B6B" w:rsidR="006E5E0C" w:rsidRDefault="006E5E0C" w:rsidP="00166A55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bookmarkStart w:id="1" w:name="_Hlk179322093"/>
      <w:r>
        <w:rPr>
          <w:b/>
          <w:sz w:val="20"/>
          <w:szCs w:val="20"/>
        </w:rPr>
        <w:t>СР</w:t>
      </w:r>
      <w:r w:rsidR="005019F8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2. </w:t>
      </w:r>
      <w:r w:rsidR="00147A65" w:rsidRPr="00147A65">
        <w:rPr>
          <w:b/>
          <w:sz w:val="20"/>
          <w:szCs w:val="20"/>
          <w:lang w:val="kk-KZ"/>
        </w:rPr>
        <w:t>Реализация алгоритмов машинного обучения для обнаружения киберугроз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5019F8">
        <w:rPr>
          <w:rStyle w:val="normaltextrun"/>
          <w:b/>
          <w:bCs/>
          <w:sz w:val="20"/>
          <w:szCs w:val="20"/>
          <w:lang w:val="kk-KZ"/>
        </w:rPr>
        <w:t>35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632EBD64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35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3F2D5C99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29BD96FA" w:rsidR="006E5E0C" w:rsidRPr="00F76949" w:rsidRDefault="005019F8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</w:rPr>
              <w:t>4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49ED7F" w14:textId="6DF9CD3C" w:rsidR="006E5E0C" w:rsidRPr="00D700DC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алгоритмов 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FB75" w14:textId="48D06BD7" w:rsidR="006E5E0C" w:rsidRPr="00F76949" w:rsidRDefault="00147A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>
              <w:rPr>
                <w:sz w:val="20"/>
                <w:szCs w:val="20"/>
                <w:lang w:val="kk-KZ"/>
              </w:rPr>
              <w:t>алгоритмов 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A325" w14:textId="7E2411EB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большей части работы алгоритмов машинного 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DB35C" w14:textId="1D54CA36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работы алгоритмов 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A012" w14:textId="5EDF1E9B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работы алгоритмов машинного обучения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7159" w14:textId="32294618" w:rsidR="006E5E0C" w:rsidRPr="008B286E" w:rsidRDefault="006E5E0C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DA36" w14:textId="45D7AD67" w:rsidR="006E5E0C" w:rsidRPr="00581F34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3DC2" w14:textId="4DBDDF0B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C0F" w14:textId="11AD03B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147A65">
              <w:rPr>
                <w:rStyle w:val="normaltextrun"/>
                <w:sz w:val="20"/>
                <w:szCs w:val="20"/>
                <w:lang w:val="kk-KZ"/>
              </w:rPr>
              <w:t>настройки</w:t>
            </w:r>
            <w:r w:rsidR="00147A65">
              <w:rPr>
                <w:rStyle w:val="normaltextrun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 xml:space="preserve">моделей </w:t>
            </w:r>
            <w:r w:rsidR="00147A65" w:rsidRPr="00147A65">
              <w:rPr>
                <w:sz w:val="20"/>
                <w:szCs w:val="20"/>
                <w:shd w:val="clear" w:color="auto" w:fill="FFFFFF"/>
              </w:rPr>
              <w:t>машинного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9EBB" w14:textId="30B8ABF8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147A65" w:rsidRPr="00147A65">
              <w:rPr>
                <w:sz w:val="20"/>
                <w:szCs w:val="20"/>
              </w:rPr>
              <w:t>моделей машинного обучения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C55A" w14:textId="7EC6008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1"/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5BFA6F5F" w14:textId="60AD29AF" w:rsidR="00404536" w:rsidRDefault="00404536" w:rsidP="00404536">
      <w:pPr>
        <w:rPr>
          <w:rStyle w:val="eop"/>
          <w:sz w:val="20"/>
          <w:szCs w:val="20"/>
        </w:rPr>
      </w:pPr>
      <w:bookmarkStart w:id="2" w:name="_Hlk179322118"/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147A65" w:rsidRPr="00147A65">
        <w:rPr>
          <w:b/>
          <w:sz w:val="20"/>
          <w:szCs w:val="20"/>
          <w:lang w:val="kk-KZ"/>
        </w:rPr>
        <w:t>Реализация алгоритмов глубокого обучения для обнаружения киберугроз</w:t>
      </w:r>
      <w:r w:rsidR="00147A6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147A65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7F4C2F" w14:textId="62385237" w:rsidR="00147A65" w:rsidRPr="0096632C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>Работа с настройкой</w:t>
            </w:r>
            <w:r w:rsidRPr="00D700D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алгоритмов глубокого 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05B2" w14:textId="1E4D40A8" w:rsidR="00147A65" w:rsidRPr="006E5E0C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</w:rPr>
              <w:t xml:space="preserve">Отличное понимание </w:t>
            </w:r>
            <w:r>
              <w:rPr>
                <w:sz w:val="20"/>
                <w:szCs w:val="20"/>
                <w:lang w:val="kk-KZ"/>
              </w:rPr>
              <w:t>алгоритмов глубокого обучения</w:t>
            </w:r>
          </w:p>
          <w:p w14:paraId="34132BEC" w14:textId="77777777" w:rsidR="00147A65" w:rsidRPr="00F76949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D009" w14:textId="044C6348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147A6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большей части 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B864" w14:textId="4CC85373" w:rsidR="00147A65" w:rsidRPr="0074029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CD56" w14:textId="09F0D1DB" w:rsidR="00147A65" w:rsidRPr="00F76949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алгоритмов </w:t>
            </w:r>
            <w:r>
              <w:rPr>
                <w:sz w:val="20"/>
                <w:szCs w:val="20"/>
                <w:lang w:val="kk-KZ"/>
              </w:rPr>
              <w:t>глубокого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 обучения</w:t>
            </w:r>
          </w:p>
        </w:tc>
      </w:tr>
      <w:tr w:rsidR="00147A65" w:rsidRPr="00F76949" w14:paraId="48E30E71" w14:textId="77777777" w:rsidTr="00147A6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1E26" w14:textId="0BECBC73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  <w:shd w:val="clear" w:color="auto" w:fill="FFFFFF"/>
              </w:rPr>
              <w:t xml:space="preserve">работы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C64F" w14:textId="120C4EEF" w:rsidR="00147A65" w:rsidRPr="00581F34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7FE4" w14:textId="20E3748C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1015E" w14:textId="13FE1D7D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настройки</w:t>
            </w:r>
            <w:r>
              <w:rPr>
                <w:rStyle w:val="normaltextrun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моделей 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BB46" w14:textId="302834BD" w:rsidR="00147A65" w:rsidRPr="00F1134D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Pr="00147A65">
              <w:rPr>
                <w:sz w:val="20"/>
                <w:szCs w:val="20"/>
              </w:rPr>
              <w:t xml:space="preserve">моделей </w:t>
            </w:r>
            <w:r>
              <w:rPr>
                <w:sz w:val="20"/>
                <w:szCs w:val="20"/>
                <w:shd w:val="clear" w:color="auto" w:fill="FFFFFF"/>
              </w:rPr>
              <w:t xml:space="preserve">глубокого </w:t>
            </w:r>
            <w:r w:rsidRPr="00147A65">
              <w:rPr>
                <w:sz w:val="20"/>
                <w:szCs w:val="20"/>
                <w:shd w:val="clear" w:color="auto" w:fill="FFFFFF"/>
              </w:rPr>
              <w:t>обучения</w:t>
            </w:r>
          </w:p>
          <w:p w14:paraId="7CB50DE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147A65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CF74" w14:textId="77777777" w:rsidR="00147A65" w:rsidRPr="008B286E" w:rsidRDefault="00147A65" w:rsidP="00147A6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lastRenderedPageBreak/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7D25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2C48" w14:textId="0189869E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B4D4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E75B" w14:textId="77777777" w:rsidR="00147A65" w:rsidRPr="008B286E" w:rsidRDefault="00147A65" w:rsidP="00147A6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91A8C7" w14:textId="77777777" w:rsidR="00166A55" w:rsidRDefault="00166A55" w:rsidP="00534022">
      <w:pPr>
        <w:rPr>
          <w:b/>
          <w:sz w:val="20"/>
          <w:szCs w:val="20"/>
        </w:rPr>
      </w:pPr>
      <w:bookmarkStart w:id="3" w:name="_Hlk179322180"/>
      <w:bookmarkEnd w:id="2"/>
    </w:p>
    <w:p w14:paraId="069DBD39" w14:textId="04EB4252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>СР</w:t>
      </w:r>
      <w:r w:rsidR="00166A55">
        <w:rPr>
          <w:b/>
          <w:sz w:val="20"/>
          <w:szCs w:val="20"/>
        </w:rPr>
        <w:t xml:space="preserve">М </w:t>
      </w:r>
      <w:r>
        <w:rPr>
          <w:b/>
          <w:sz w:val="20"/>
          <w:szCs w:val="20"/>
        </w:rPr>
        <w:t xml:space="preserve">4. </w:t>
      </w:r>
      <w:r w:rsidR="00147A65" w:rsidRPr="00147A65">
        <w:rPr>
          <w:b/>
          <w:sz w:val="20"/>
          <w:szCs w:val="20"/>
          <w:lang w:val="kk-KZ"/>
        </w:rPr>
        <w:t>Разработка веб</w:t>
      </w:r>
      <w:r w:rsidR="00147A65" w:rsidRPr="00147A65">
        <w:rPr>
          <w:b/>
          <w:sz w:val="20"/>
          <w:szCs w:val="20"/>
        </w:rPr>
        <w:t>-приложения для аудита киберугроз</w:t>
      </w:r>
      <w:r w:rsidR="00147A65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 w:rsidR="00166A55">
        <w:rPr>
          <w:rStyle w:val="normaltextrun"/>
          <w:b/>
          <w:bCs/>
          <w:sz w:val="20"/>
          <w:szCs w:val="20"/>
          <w:lang w:val="kk-KZ"/>
        </w:rPr>
        <w:t>3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6FAF06DE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166A55"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69BA2" w14:textId="43DD844C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 xml:space="preserve">Создание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6A91C" w14:textId="32C30714" w:rsidR="00534022" w:rsidRPr="00F76949" w:rsidRDefault="00147A65" w:rsidP="00581F34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Отличное п</w:t>
            </w:r>
            <w:r w:rsidR="00534022" w:rsidRPr="006E5E0C">
              <w:rPr>
                <w:rStyle w:val="normaltextrun"/>
                <w:sz w:val="20"/>
                <w:szCs w:val="20"/>
              </w:rPr>
              <w:t>онимание</w:t>
            </w:r>
            <w:r>
              <w:rPr>
                <w:rStyle w:val="normaltextrun"/>
                <w:sz w:val="20"/>
                <w:szCs w:val="20"/>
              </w:rPr>
              <w:t xml:space="preserve"> методов</w:t>
            </w:r>
            <w:r w:rsidR="00534022" w:rsidRPr="006E5E0C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B2A" w14:textId="5E63B92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rStyle w:val="normaltextrun"/>
                <w:sz w:val="20"/>
                <w:szCs w:val="20"/>
              </w:rPr>
              <w:t>Хорошее 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5C16" w14:textId="7F9159D7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Ограниченное </w:t>
            </w:r>
            <w:r w:rsidR="00147A65">
              <w:rPr>
                <w:rStyle w:val="normaltextrun"/>
                <w:sz w:val="20"/>
                <w:szCs w:val="20"/>
              </w:rPr>
              <w:t>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0C2FF" w14:textId="7EF3520B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</w:t>
            </w:r>
            <w:r w:rsidR="00147A65">
              <w:rPr>
                <w:rStyle w:val="normaltextrun"/>
                <w:sz w:val="20"/>
                <w:szCs w:val="20"/>
              </w:rPr>
              <w:t>п</w:t>
            </w:r>
            <w:r w:rsidR="00147A65" w:rsidRPr="006E5E0C">
              <w:rPr>
                <w:rStyle w:val="normaltextrun"/>
                <w:sz w:val="20"/>
                <w:szCs w:val="20"/>
              </w:rPr>
              <w:t>онимание</w:t>
            </w:r>
            <w:r w:rsidR="00147A65">
              <w:rPr>
                <w:rStyle w:val="normaltextrun"/>
                <w:sz w:val="20"/>
                <w:szCs w:val="20"/>
              </w:rPr>
              <w:t xml:space="preserve"> методов</w:t>
            </w:r>
            <w:r w:rsidR="00147A65" w:rsidRPr="006E5E0C">
              <w:rPr>
                <w:rStyle w:val="normaltextrun"/>
                <w:sz w:val="20"/>
                <w:szCs w:val="20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веб-приложения аудита киберугроз</w:t>
            </w: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661D29" w14:textId="582D382A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8662" w14:textId="3F9F8BDB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147A65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314C" w14:textId="32A8375E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shd w:val="clear" w:color="auto" w:fill="FFFFFF"/>
              </w:rPr>
              <w:t>создания</w:t>
            </w:r>
            <w:r w:rsidR="00147A65" w:rsidRPr="0046359A">
              <w:rPr>
                <w:sz w:val="20"/>
                <w:szCs w:val="20"/>
                <w:lang w:val="kk-KZ"/>
              </w:rPr>
              <w:t xml:space="preserve">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1E82F" w14:textId="69362CDB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D64B" w14:textId="7F016BB9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147A65">
              <w:rPr>
                <w:sz w:val="20"/>
                <w:szCs w:val="20"/>
                <w:lang w:val="kk-KZ"/>
              </w:rPr>
              <w:t>моделей машинного обучения для веб-приложения</w:t>
            </w:r>
            <w:r w:rsidR="00147A65" w:rsidRPr="008B286E">
              <w:rPr>
                <w:sz w:val="20"/>
                <w:szCs w:val="20"/>
              </w:rPr>
              <w:t xml:space="preserve"> </w:t>
            </w: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C8AE" w14:textId="436A89D3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  <w:bookmarkEnd w:id="3"/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p w14:paraId="09C368E9" w14:textId="77777777" w:rsidR="00B7370A" w:rsidRDefault="00B7370A" w:rsidP="00B7370A">
      <w:pPr>
        <w:rPr>
          <w:sz w:val="20"/>
          <w:szCs w:val="20"/>
          <w:lang w:val="kk-KZ"/>
        </w:rPr>
      </w:pPr>
    </w:p>
    <w:p w14:paraId="289C694E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Декан     ___________________________________</w:t>
      </w:r>
      <w:r w:rsidRPr="001C399D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 </w:t>
      </w:r>
      <w:r w:rsidRPr="00083553">
        <w:rPr>
          <w:b/>
          <w:sz w:val="20"/>
          <w:szCs w:val="20"/>
          <w:lang w:val="kk-KZ"/>
        </w:rPr>
        <w:t>Иманкулов Т</w:t>
      </w:r>
      <w:r w:rsidRPr="00083553">
        <w:rPr>
          <w:b/>
          <w:sz w:val="20"/>
          <w:szCs w:val="20"/>
        </w:rPr>
        <w:t>.С.</w:t>
      </w:r>
    </w:p>
    <w:p w14:paraId="1380AF71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Председатель Академического комитета</w:t>
      </w:r>
    </w:p>
    <w:p w14:paraId="4AD73291" w14:textId="77777777" w:rsidR="00B7370A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 xml:space="preserve">по качеству преподавания и обучения____________ </w:t>
      </w:r>
      <w:r>
        <w:rPr>
          <w:b/>
          <w:sz w:val="20"/>
          <w:szCs w:val="20"/>
          <w:lang w:val="kk-KZ"/>
        </w:rPr>
        <w:t>Бурибаев Ж</w:t>
      </w:r>
      <w:r>
        <w:rPr>
          <w:b/>
          <w:sz w:val="20"/>
          <w:szCs w:val="20"/>
        </w:rPr>
        <w:t>.А.</w:t>
      </w:r>
    </w:p>
    <w:p w14:paraId="3CBBC2D3" w14:textId="77777777" w:rsidR="00B7370A" w:rsidRPr="006522F3" w:rsidRDefault="00B7370A" w:rsidP="00B7370A">
      <w:pPr>
        <w:spacing w:after="120"/>
        <w:ind w:firstLine="4111"/>
        <w:rPr>
          <w:b/>
          <w:sz w:val="20"/>
          <w:szCs w:val="20"/>
          <w:lang w:val="kk-KZ"/>
        </w:rPr>
      </w:pPr>
      <w:r w:rsidRPr="00083553">
        <w:rPr>
          <w:b/>
          <w:sz w:val="20"/>
          <w:szCs w:val="20"/>
        </w:rPr>
        <w:t>Заведующий кафедрой ______________________</w:t>
      </w:r>
      <w:r w:rsidRPr="00BB3076">
        <w:rPr>
          <w:b/>
          <w:sz w:val="20"/>
          <w:szCs w:val="20"/>
        </w:rPr>
        <w:t>___</w:t>
      </w:r>
      <w:r w:rsidRPr="00083553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Турарбек </w:t>
      </w:r>
      <w:r>
        <w:rPr>
          <w:b/>
          <w:sz w:val="20"/>
          <w:szCs w:val="20"/>
          <w:lang w:val="kk-KZ"/>
        </w:rPr>
        <w:t>Ә.Т.</w:t>
      </w:r>
    </w:p>
    <w:p w14:paraId="0A2DE83B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</w:p>
    <w:p w14:paraId="1E32CF2A" w14:textId="77777777" w:rsidR="00B7370A" w:rsidRPr="00083553" w:rsidRDefault="00B7370A" w:rsidP="00B7370A">
      <w:pPr>
        <w:spacing w:after="120"/>
        <w:ind w:firstLine="4111"/>
        <w:rPr>
          <w:b/>
          <w:sz w:val="20"/>
          <w:szCs w:val="20"/>
        </w:rPr>
      </w:pPr>
      <w:r w:rsidRPr="00083553">
        <w:rPr>
          <w:b/>
          <w:sz w:val="20"/>
          <w:szCs w:val="20"/>
        </w:rPr>
        <w:t>Лектор ___________________________________</w:t>
      </w:r>
      <w:r w:rsidRPr="006522F3">
        <w:rPr>
          <w:b/>
          <w:sz w:val="20"/>
          <w:szCs w:val="20"/>
        </w:rPr>
        <w:t>____</w:t>
      </w:r>
      <w:r w:rsidRPr="00083553">
        <w:rPr>
          <w:b/>
          <w:sz w:val="20"/>
          <w:szCs w:val="20"/>
        </w:rPr>
        <w:t xml:space="preserve"> Карюкин В.И.</w:t>
      </w:r>
    </w:p>
    <w:p w14:paraId="08D5B668" w14:textId="77777777" w:rsidR="00B7370A" w:rsidRDefault="00B7370A">
      <w:pPr>
        <w:rPr>
          <w:sz w:val="20"/>
          <w:szCs w:val="20"/>
          <w:lang w:val="kk-KZ"/>
        </w:rPr>
      </w:pPr>
    </w:p>
    <w:sectPr w:rsidR="00B7370A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6A64F0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3F879C3"/>
    <w:multiLevelType w:val="hybridMultilevel"/>
    <w:tmpl w:val="16C4E5BE"/>
    <w:lvl w:ilvl="0" w:tplc="29A4D5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3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719825EA"/>
    <w:multiLevelType w:val="multilevel"/>
    <w:tmpl w:val="A12A4B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 w:val="0"/>
        <w:bCs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293438957">
    <w:abstractNumId w:val="2"/>
  </w:num>
  <w:num w:numId="2" w16cid:durableId="521475979">
    <w:abstractNumId w:val="0"/>
  </w:num>
  <w:num w:numId="3" w16cid:durableId="1951549669">
    <w:abstractNumId w:val="3"/>
  </w:num>
  <w:num w:numId="4" w16cid:durableId="231504673">
    <w:abstractNumId w:val="4"/>
  </w:num>
  <w:num w:numId="5" w16cid:durableId="839540581">
    <w:abstractNumId w:val="5"/>
  </w:num>
  <w:num w:numId="6" w16cid:durableId="507332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FrUAZ+RPwywAAAA="/>
  </w:docVars>
  <w:rsids>
    <w:rsidRoot w:val="00E744A0"/>
    <w:rsid w:val="00006C57"/>
    <w:rsid w:val="000375C4"/>
    <w:rsid w:val="000E7E96"/>
    <w:rsid w:val="000F18EA"/>
    <w:rsid w:val="000F7D8D"/>
    <w:rsid w:val="0011669C"/>
    <w:rsid w:val="00131D20"/>
    <w:rsid w:val="00147A65"/>
    <w:rsid w:val="00166A55"/>
    <w:rsid w:val="001746A6"/>
    <w:rsid w:val="001A2405"/>
    <w:rsid w:val="001C01B2"/>
    <w:rsid w:val="0024054A"/>
    <w:rsid w:val="00273D9B"/>
    <w:rsid w:val="00290A4F"/>
    <w:rsid w:val="00291849"/>
    <w:rsid w:val="00312828"/>
    <w:rsid w:val="003206F5"/>
    <w:rsid w:val="003422BC"/>
    <w:rsid w:val="0034768E"/>
    <w:rsid w:val="00356E31"/>
    <w:rsid w:val="003A355A"/>
    <w:rsid w:val="003A77D5"/>
    <w:rsid w:val="003B56F8"/>
    <w:rsid w:val="003E1D8A"/>
    <w:rsid w:val="00404536"/>
    <w:rsid w:val="00422DD4"/>
    <w:rsid w:val="004254DF"/>
    <w:rsid w:val="00426401"/>
    <w:rsid w:val="0043463A"/>
    <w:rsid w:val="004374E3"/>
    <w:rsid w:val="0046359A"/>
    <w:rsid w:val="00471633"/>
    <w:rsid w:val="00492D73"/>
    <w:rsid w:val="004B1348"/>
    <w:rsid w:val="004D0BB6"/>
    <w:rsid w:val="004E2D1B"/>
    <w:rsid w:val="004F62A1"/>
    <w:rsid w:val="004F670E"/>
    <w:rsid w:val="005019F8"/>
    <w:rsid w:val="00521E6F"/>
    <w:rsid w:val="0053067E"/>
    <w:rsid w:val="00534022"/>
    <w:rsid w:val="005614B6"/>
    <w:rsid w:val="00581F34"/>
    <w:rsid w:val="0065205D"/>
    <w:rsid w:val="00654B56"/>
    <w:rsid w:val="0067308C"/>
    <w:rsid w:val="006A73E0"/>
    <w:rsid w:val="006A7F55"/>
    <w:rsid w:val="006E5935"/>
    <w:rsid w:val="006E5E0C"/>
    <w:rsid w:val="00750C5D"/>
    <w:rsid w:val="0075423E"/>
    <w:rsid w:val="0075566B"/>
    <w:rsid w:val="007D6FC3"/>
    <w:rsid w:val="00877818"/>
    <w:rsid w:val="008C045C"/>
    <w:rsid w:val="008C6134"/>
    <w:rsid w:val="009049D5"/>
    <w:rsid w:val="00932677"/>
    <w:rsid w:val="00940EA1"/>
    <w:rsid w:val="009422EB"/>
    <w:rsid w:val="0095243E"/>
    <w:rsid w:val="0095740B"/>
    <w:rsid w:val="009630C7"/>
    <w:rsid w:val="0096632C"/>
    <w:rsid w:val="00971ED8"/>
    <w:rsid w:val="0097402F"/>
    <w:rsid w:val="00991308"/>
    <w:rsid w:val="009A60C6"/>
    <w:rsid w:val="009F4D72"/>
    <w:rsid w:val="00A069AF"/>
    <w:rsid w:val="00A252F2"/>
    <w:rsid w:val="00A42BB9"/>
    <w:rsid w:val="00A44037"/>
    <w:rsid w:val="00A44202"/>
    <w:rsid w:val="00A45909"/>
    <w:rsid w:val="00A65C4B"/>
    <w:rsid w:val="00A85768"/>
    <w:rsid w:val="00AA406B"/>
    <w:rsid w:val="00AA4617"/>
    <w:rsid w:val="00AB2046"/>
    <w:rsid w:val="00AB20BF"/>
    <w:rsid w:val="00AD2A04"/>
    <w:rsid w:val="00AD3D29"/>
    <w:rsid w:val="00B45766"/>
    <w:rsid w:val="00B559E8"/>
    <w:rsid w:val="00B7128D"/>
    <w:rsid w:val="00B7370A"/>
    <w:rsid w:val="00BA4917"/>
    <w:rsid w:val="00BB1448"/>
    <w:rsid w:val="00BB3F7E"/>
    <w:rsid w:val="00C04CF4"/>
    <w:rsid w:val="00C25933"/>
    <w:rsid w:val="00C3409C"/>
    <w:rsid w:val="00C408F2"/>
    <w:rsid w:val="00C57013"/>
    <w:rsid w:val="00C761AA"/>
    <w:rsid w:val="00C81476"/>
    <w:rsid w:val="00C955C3"/>
    <w:rsid w:val="00CA43CC"/>
    <w:rsid w:val="00CB315C"/>
    <w:rsid w:val="00CC7531"/>
    <w:rsid w:val="00CD589A"/>
    <w:rsid w:val="00CE151C"/>
    <w:rsid w:val="00CF38FA"/>
    <w:rsid w:val="00CF686A"/>
    <w:rsid w:val="00D00C65"/>
    <w:rsid w:val="00D700DC"/>
    <w:rsid w:val="00D70586"/>
    <w:rsid w:val="00D87012"/>
    <w:rsid w:val="00DF55E5"/>
    <w:rsid w:val="00E367AC"/>
    <w:rsid w:val="00E37C58"/>
    <w:rsid w:val="00E744A0"/>
    <w:rsid w:val="00E80A82"/>
    <w:rsid w:val="00E93B9F"/>
    <w:rsid w:val="00E94EFA"/>
    <w:rsid w:val="00E9572E"/>
    <w:rsid w:val="00EC42F2"/>
    <w:rsid w:val="00F0315C"/>
    <w:rsid w:val="00F21D86"/>
    <w:rsid w:val="00F63F6D"/>
    <w:rsid w:val="00F8696C"/>
    <w:rsid w:val="00F9773E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aliases w:val="без абзаца,маркированный,ПАРАГРАФ,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  <w:style w:type="character" w:customStyle="1" w:styleId="a-size-medium">
    <w:name w:val="a-size-medium"/>
    <w:basedOn w:val="a0"/>
    <w:rsid w:val="00E9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7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iia.org/en/products/learning-solutions/course/fundamentals-of-it-auditing/" TargetMode="External"/><Relationship Id="rId18" Type="http://schemas.openxmlformats.org/officeDocument/2006/relationships/hyperlink" Target="https://teams.microsoft.com/l/team/19%3AxjqqQB04Sn-CFzIMrQsWASXmFNSgglpEXT4_XQZC3XM1%40thread.tacv2/conversations?groupId=8f190553-e733-40a0-8a22-f8e7a8405823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sera.org/learn/information-systems-audit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gate.net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https://www.elsevier.com/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scopus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6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772</cp:revision>
  <cp:lastPrinted>2025-09-26T08:59:00Z</cp:lastPrinted>
  <dcterms:created xsi:type="dcterms:W3CDTF">2022-06-22T05:26:00Z</dcterms:created>
  <dcterms:modified xsi:type="dcterms:W3CDTF">2025-10-05T11:37:00Z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f037177b-1226-4f76-afbe-484c33abb2ee</vt:lpwstr>
  </property>
</Properties>
</file>